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3D" w:rsidRDefault="00BC23BF" w:rsidP="00BC23BF">
      <w:pPr>
        <w:pStyle w:val="Heading3"/>
      </w:pPr>
      <w:r>
        <w:t>Agency 65 - State Board of Examiners in Optometry</w:t>
      </w:r>
    </w:p>
    <w:p w:rsidR="00BC23BF" w:rsidRPr="00BC23BF" w:rsidRDefault="00BC23BF" w:rsidP="00BC23BF">
      <w:pPr>
        <w:spacing w:beforeAutospacing="1" w:afterAutospacing="1"/>
        <w:ind w:right="0"/>
        <w:rPr>
          <w:rFonts w:ascii="Times New Roman" w:eastAsia="Times New Roman" w:hAnsi="Times New Roman" w:cs="Times New Roman"/>
          <w:b/>
          <w:sz w:val="24"/>
          <w:szCs w:val="24"/>
        </w:rPr>
      </w:pPr>
      <w:r w:rsidRPr="00BC23BF">
        <w:rPr>
          <w:rFonts w:ascii="Times New Roman" w:eastAsia="Times New Roman" w:hAnsi="Times New Roman" w:cs="Times New Roman"/>
          <w:b/>
          <w:sz w:val="24"/>
          <w:szCs w:val="24"/>
        </w:rPr>
        <w:t xml:space="preserve">65-1 TO 65-3. </w:t>
      </w:r>
      <w:proofErr w:type="gramStart"/>
      <w:r w:rsidRPr="00BC23BF">
        <w:rPr>
          <w:rFonts w:ascii="Times New Roman" w:eastAsia="Times New Roman" w:hAnsi="Times New Roman" w:cs="Times New Roman"/>
          <w:b/>
          <w:sz w:val="24"/>
          <w:szCs w:val="24"/>
        </w:rPr>
        <w:t>RESERVED.</w:t>
      </w:r>
      <w:proofErr w:type="gramEnd"/>
      <w:r w:rsidRPr="00BC23BF">
        <w:rPr>
          <w:rFonts w:ascii="Times New Roman" w:eastAsia="Times New Roman" w:hAnsi="Times New Roman" w:cs="Times New Roman"/>
          <w:b/>
          <w:sz w:val="24"/>
          <w:szCs w:val="24"/>
        </w:rPr>
        <w:br/>
      </w:r>
      <w:proofErr w:type="gramStart"/>
      <w:r w:rsidRPr="00BC23BF">
        <w:rPr>
          <w:rFonts w:ascii="Times New Roman" w:eastAsia="Times New Roman" w:hAnsi="Times New Roman" w:cs="Times New Roman"/>
          <w:b/>
          <w:sz w:val="24"/>
          <w:szCs w:val="24"/>
        </w:rPr>
        <w:t>65-4. GENERAL PROVISIONS.</w:t>
      </w:r>
      <w:proofErr w:type="gramEnd"/>
      <w:r w:rsidRPr="00BC23BF">
        <w:rPr>
          <w:rFonts w:ascii="Times New Roman" w:eastAsia="Times New Roman" w:hAnsi="Times New Roman" w:cs="Times New Roman"/>
          <w:b/>
          <w:sz w:val="24"/>
          <w:szCs w:val="24"/>
        </w:rPr>
        <w:br/>
      </w:r>
      <w:proofErr w:type="gramStart"/>
      <w:r w:rsidRPr="00BC23BF">
        <w:rPr>
          <w:rFonts w:ascii="Times New Roman" w:eastAsia="Times New Roman" w:hAnsi="Times New Roman" w:cs="Times New Roman"/>
          <w:b/>
          <w:sz w:val="24"/>
          <w:szCs w:val="24"/>
        </w:rPr>
        <w:t>65-5. LICENSES.</w:t>
      </w:r>
      <w:proofErr w:type="gramEnd"/>
      <w:r w:rsidRPr="00BC23BF">
        <w:rPr>
          <w:rFonts w:ascii="Times New Roman" w:eastAsia="Times New Roman" w:hAnsi="Times New Roman" w:cs="Times New Roman"/>
          <w:b/>
          <w:sz w:val="24"/>
          <w:szCs w:val="24"/>
        </w:rPr>
        <w:br/>
      </w:r>
      <w:proofErr w:type="gramStart"/>
      <w:r w:rsidRPr="00BC23BF">
        <w:rPr>
          <w:rFonts w:ascii="Times New Roman" w:eastAsia="Times New Roman" w:hAnsi="Times New Roman" w:cs="Times New Roman"/>
          <w:b/>
          <w:sz w:val="24"/>
          <w:szCs w:val="24"/>
        </w:rPr>
        <w:t>65-6. GENERAL PROVISIONS.</w:t>
      </w:r>
      <w:proofErr w:type="gramEnd"/>
      <w:r w:rsidRPr="00BC23BF">
        <w:rPr>
          <w:rFonts w:ascii="Times New Roman" w:eastAsia="Times New Roman" w:hAnsi="Times New Roman" w:cs="Times New Roman"/>
          <w:b/>
          <w:sz w:val="24"/>
          <w:szCs w:val="24"/>
        </w:rPr>
        <w:br/>
      </w:r>
      <w:proofErr w:type="gramStart"/>
      <w:r w:rsidRPr="00BC23BF">
        <w:rPr>
          <w:rFonts w:ascii="Times New Roman" w:eastAsia="Times New Roman" w:hAnsi="Times New Roman" w:cs="Times New Roman"/>
          <w:b/>
          <w:sz w:val="24"/>
          <w:szCs w:val="24"/>
        </w:rPr>
        <w:t>65-7. CODE OF ETHICS.</w:t>
      </w:r>
      <w:proofErr w:type="gramEnd"/>
      <w:r w:rsidRPr="00BC23BF">
        <w:rPr>
          <w:rFonts w:ascii="Times New Roman" w:eastAsia="Times New Roman" w:hAnsi="Times New Roman" w:cs="Times New Roman"/>
          <w:b/>
          <w:sz w:val="24"/>
          <w:szCs w:val="24"/>
        </w:rPr>
        <w:br/>
      </w:r>
      <w:proofErr w:type="gramStart"/>
      <w:r w:rsidRPr="00BC23BF">
        <w:rPr>
          <w:rFonts w:ascii="Times New Roman" w:eastAsia="Times New Roman" w:hAnsi="Times New Roman" w:cs="Times New Roman"/>
          <w:b/>
          <w:sz w:val="24"/>
          <w:szCs w:val="24"/>
        </w:rPr>
        <w:t>65-8. MINIMUM STANDARDS FOR OPHTHALMIC SERVICES.</w:t>
      </w:r>
      <w:proofErr w:type="gramEnd"/>
      <w:r w:rsidRPr="00BC23BF">
        <w:rPr>
          <w:rFonts w:ascii="Times New Roman" w:eastAsia="Times New Roman" w:hAnsi="Times New Roman" w:cs="Times New Roman"/>
          <w:b/>
          <w:sz w:val="24"/>
          <w:szCs w:val="24"/>
        </w:rPr>
        <w:br/>
      </w:r>
      <w:proofErr w:type="gramStart"/>
      <w:r w:rsidRPr="00BC23BF">
        <w:rPr>
          <w:rFonts w:ascii="Times New Roman" w:eastAsia="Times New Roman" w:hAnsi="Times New Roman" w:cs="Times New Roman"/>
          <w:b/>
          <w:sz w:val="24"/>
          <w:szCs w:val="24"/>
        </w:rPr>
        <w:t>65-9. TRADE NAMES.</w:t>
      </w:r>
      <w:proofErr w:type="gramEnd"/>
      <w:r w:rsidRPr="00BC23BF">
        <w:rPr>
          <w:rFonts w:ascii="Times New Roman" w:eastAsia="Times New Roman" w:hAnsi="Times New Roman" w:cs="Times New Roman"/>
          <w:b/>
          <w:sz w:val="24"/>
          <w:szCs w:val="24"/>
        </w:rPr>
        <w:br/>
      </w:r>
      <w:proofErr w:type="gramStart"/>
      <w:r w:rsidRPr="00BC23BF">
        <w:rPr>
          <w:rFonts w:ascii="Times New Roman" w:eastAsia="Times New Roman" w:hAnsi="Times New Roman" w:cs="Times New Roman"/>
          <w:b/>
          <w:sz w:val="24"/>
          <w:szCs w:val="24"/>
        </w:rPr>
        <w:t>65-10. MAINTAINING AN OFFICE.</w:t>
      </w:r>
      <w:proofErr w:type="gramEnd"/>
      <w:r w:rsidRPr="00BC23BF">
        <w:rPr>
          <w:rFonts w:ascii="Times New Roman" w:eastAsia="Times New Roman" w:hAnsi="Times New Roman" w:cs="Times New Roman"/>
          <w:b/>
          <w:sz w:val="24"/>
          <w:szCs w:val="24"/>
        </w:rPr>
        <w:br/>
      </w:r>
      <w:proofErr w:type="gramStart"/>
      <w:r w:rsidRPr="00BC23BF">
        <w:rPr>
          <w:rFonts w:ascii="Times New Roman" w:eastAsia="Times New Roman" w:hAnsi="Times New Roman" w:cs="Times New Roman"/>
          <w:b/>
          <w:sz w:val="24"/>
          <w:szCs w:val="24"/>
        </w:rPr>
        <w:t>65-11. ADVERTISING.</w:t>
      </w:r>
      <w:proofErr w:type="gramEnd"/>
      <w:r w:rsidRPr="00BC23BF">
        <w:rPr>
          <w:rFonts w:ascii="Times New Roman" w:eastAsia="Times New Roman" w:hAnsi="Times New Roman" w:cs="Times New Roman"/>
          <w:b/>
          <w:sz w:val="24"/>
          <w:szCs w:val="24"/>
        </w:rPr>
        <w:t xml:space="preserve"> </w:t>
      </w:r>
    </w:p>
    <w:p w:rsidR="00BC23BF" w:rsidRDefault="00BC23BF" w:rsidP="00D32085">
      <w:pPr>
        <w:pStyle w:val="Heading3"/>
        <w:jc w:val="center"/>
      </w:pPr>
      <w:r w:rsidRPr="00BC23BF">
        <w:t>Article 1 to 3.—RESERVED</w:t>
      </w:r>
    </w:p>
    <w:p w:rsidR="00BC23BF" w:rsidRPr="00BC23BF" w:rsidRDefault="00BC23BF" w:rsidP="00BC23BF">
      <w:pPr>
        <w:pStyle w:val="Heading3"/>
        <w:jc w:val="center"/>
        <w:rPr>
          <w:sz w:val="24"/>
          <w:szCs w:val="24"/>
        </w:rPr>
      </w:pPr>
      <w:proofErr w:type="spellStart"/>
      <w:proofErr w:type="gramStart"/>
      <w:r w:rsidRPr="00BC23BF">
        <w:rPr>
          <w:sz w:val="24"/>
          <w:szCs w:val="24"/>
        </w:rPr>
        <w:t>Arcticle</w:t>
      </w:r>
      <w:proofErr w:type="spellEnd"/>
      <w:r w:rsidRPr="00BC23BF">
        <w:rPr>
          <w:sz w:val="24"/>
          <w:szCs w:val="24"/>
        </w:rPr>
        <w:t xml:space="preserve"> 4.</w:t>
      </w:r>
      <w:proofErr w:type="gramEnd"/>
      <w:r w:rsidRPr="00BC23BF">
        <w:rPr>
          <w:sz w:val="24"/>
          <w:szCs w:val="24"/>
        </w:rPr>
        <w:t xml:space="preserve"> - General Provisions</w:t>
      </w:r>
    </w:p>
    <w:p w:rsidR="00BC23BF" w:rsidRPr="00661401" w:rsidRDefault="00BC23BF" w:rsidP="00BC23BF">
      <w:pPr>
        <w:pStyle w:val="NoSpacing"/>
        <w:rPr>
          <w:rFonts w:ascii="Times New Roman" w:hAnsi="Times New Roman" w:cs="Times New Roman"/>
          <w:sz w:val="24"/>
          <w:szCs w:val="24"/>
        </w:rPr>
      </w:pPr>
      <w:proofErr w:type="gramStart"/>
      <w:r w:rsidRPr="00661401">
        <w:rPr>
          <w:rStyle w:val="Strong"/>
          <w:rFonts w:ascii="Times New Roman" w:hAnsi="Times New Roman" w:cs="Times New Roman"/>
          <w:sz w:val="24"/>
          <w:szCs w:val="24"/>
        </w:rPr>
        <w:t>65-4-1. Definitions</w:t>
      </w:r>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t xml:space="preserve"> For the purpose of these rules and regulations the following terms shall have the meanings respectively ascribed to them.</w:t>
      </w:r>
    </w:p>
    <w:p w:rsidR="00BC23BF" w:rsidRPr="00661401" w:rsidRDefault="00BC23BF" w:rsidP="00BC23BF">
      <w:pPr>
        <w:pStyle w:val="NormalWeb"/>
      </w:pPr>
      <w:r w:rsidRPr="00661401">
        <w:t xml:space="preserve">(a) ‘‘Advertising’’ means all representations disseminated in any manner or by any means, for the purpose of inducing, or which are likely to </w:t>
      </w:r>
      <w:proofErr w:type="spellStart"/>
      <w:r w:rsidRPr="00661401">
        <w:t>induce,directly</w:t>
      </w:r>
      <w:proofErr w:type="spellEnd"/>
      <w:r w:rsidRPr="00661401">
        <w:t xml:space="preserve"> or indirectly, the purchase of professional services or ophthalmic goods.</w:t>
      </w:r>
      <w:r w:rsidRPr="00661401">
        <w:br/>
        <w:t>(b) ‘‘</w:t>
      </w:r>
      <w:proofErr w:type="spellStart"/>
      <w:r w:rsidRPr="00661401">
        <w:t>Biomicroscopy</w:t>
      </w:r>
      <w:proofErr w:type="spellEnd"/>
      <w:r w:rsidRPr="00661401">
        <w:t xml:space="preserve">’’ means evaluation of the exterior and interior segments of the eye under highly magnified conditions by use of a </w:t>
      </w:r>
      <w:proofErr w:type="spellStart"/>
      <w:r w:rsidRPr="00661401">
        <w:t>biomicroscope</w:t>
      </w:r>
      <w:proofErr w:type="spellEnd"/>
      <w:r w:rsidRPr="00661401">
        <w:t>.</w:t>
      </w:r>
      <w:r w:rsidRPr="00661401">
        <w:br/>
        <w:t>(c) ‘‘Board’’ means the Kansas board of examiners in optometry.</w:t>
      </w:r>
      <w:r w:rsidRPr="00661401">
        <w:br/>
        <w:t>(d) ‘‘Contact lens adaptation’’ means the period of time from the initial dispensing of contact lenses until a licensee exercising professional judgment determines by follow-up visits that the patient has achieved an acceptable level of wearing time with no indication of eye health- or vision-related problems.</w:t>
      </w:r>
      <w:r w:rsidRPr="00661401">
        <w:br/>
        <w:t xml:space="preserve">(e) ‘‘Contact lens evaluation’’ means measurement of the anatomical and physiological characteristics of the eyes and lids for designing or determining the fit and effect on the eyes and lids of a therapeutic or cosmetic contact lens, including a </w:t>
      </w:r>
      <w:proofErr w:type="spellStart"/>
      <w:r w:rsidRPr="00661401">
        <w:t>plano</w:t>
      </w:r>
      <w:proofErr w:type="spellEnd"/>
      <w:r w:rsidRPr="00661401">
        <w:t xml:space="preserve"> contact lens.</w:t>
      </w:r>
      <w:r w:rsidRPr="00661401">
        <w:br/>
        <w:t xml:space="preserve">(f) ‘‘Coordination testing’’ means subjective and objective far and </w:t>
      </w:r>
      <w:proofErr w:type="spellStart"/>
      <w:r w:rsidRPr="00661401">
        <w:t>nearpoint</w:t>
      </w:r>
      <w:proofErr w:type="spellEnd"/>
      <w:r w:rsidRPr="00661401">
        <w:t xml:space="preserve"> balance test for the investigation of the binocular functions of accommodation and convergence.</w:t>
      </w:r>
      <w:r w:rsidRPr="00661401">
        <w:br/>
        <w:t>(g) ‘‘External examination’’ means objective evaluation of the globe (cornea, aqueous, iris, pupil, conjunctiva), the lids, cilia and lacrimation by use of magnification instruments as required by the licensee.</w:t>
      </w:r>
      <w:r w:rsidRPr="00661401">
        <w:br/>
        <w:t>(h) ‘‘License’’ means a license to practice optometry granted pursuant to the optometry law.</w:t>
      </w:r>
      <w:r w:rsidRPr="00661401">
        <w:br/>
        <w:t>(i) ‘‘Licensee’’ means a person licensed pursuant to the optometry law to practice optometry.</w:t>
      </w:r>
      <w:r w:rsidRPr="00661401">
        <w:br/>
        <w:t>(j) ‘‘Medical facility’’ shall have the meaning ascribed to that term in subsection (c) of K.S.A. 65-411 and amendments thereto.</w:t>
      </w:r>
      <w:r w:rsidRPr="00661401">
        <w:br/>
        <w:t>(k) ‘‘Medical care facility’’ shall have the meaning ascribed to that term in K.S.A. 65-425 and amendments thereto.</w:t>
      </w:r>
      <w:r w:rsidRPr="00661401">
        <w:br/>
        <w:t xml:space="preserve">(l) ‘‘National board examination’’ means all parts of the examination being then </w:t>
      </w:r>
      <w:r w:rsidRPr="00661401">
        <w:lastRenderedPageBreak/>
        <w:t>administered by the national board of examiners in optometry and any examination then being administered by the international association of boards on treatment and management of ocular disease.</w:t>
      </w:r>
      <w:r w:rsidRPr="00661401">
        <w:br/>
        <w:t>(m) ‘‘Office or practice location’’ means that address, building, or location, including each location of a mobile facility, where any optometric services or the practice acts are performed and from which a licensee has, maintains, or derives a financial benefit or interest either directly or indirectly.</w:t>
      </w:r>
      <w:r w:rsidRPr="00661401">
        <w:br/>
        <w:t>(n) ‘‘Ophthalmic goods’’ means any goods which are used, sold or supplied in conjunction with or as a result of optometric services including, but not limited to:</w:t>
      </w:r>
      <w:r w:rsidRPr="00661401">
        <w:br/>
        <w:t>(1) spectacles;</w:t>
      </w:r>
      <w:r w:rsidRPr="00661401">
        <w:br/>
        <w:t>(2) any component of spectacles;</w:t>
      </w:r>
      <w:r w:rsidRPr="00661401">
        <w:br/>
        <w:t>(3) contact lenses; and</w:t>
      </w:r>
      <w:r w:rsidRPr="00661401">
        <w:br/>
        <w:t>(4) any care products associated with contact lenses.</w:t>
      </w:r>
      <w:r w:rsidRPr="00661401">
        <w:br/>
        <w:t>(o) ‘‘Ophthalmic lenses’’ means any type of spectacle or contact lenses.</w:t>
      </w:r>
      <w:r w:rsidRPr="00661401">
        <w:br/>
        <w:t xml:space="preserve">(p) ‘‘Ophthalmoscopy’’ means evaluating the interior anatomy of the eye with a </w:t>
      </w:r>
      <w:proofErr w:type="spellStart"/>
      <w:r w:rsidRPr="00661401">
        <w:t>selfilluminated</w:t>
      </w:r>
      <w:proofErr w:type="spellEnd"/>
      <w:r w:rsidRPr="00661401">
        <w:t xml:space="preserve"> magnifying instrument such as an ophthalmoscope.</w:t>
      </w:r>
      <w:r w:rsidRPr="00661401">
        <w:br/>
        <w:t>(q) ‘‘Optometric services’’ means those acts which constitute the practice of optometry as defined in K.S.A. 65-1501.</w:t>
      </w:r>
      <w:r w:rsidRPr="00661401">
        <w:br/>
        <w:t>(r) ‘‘</w:t>
      </w:r>
      <w:proofErr w:type="spellStart"/>
      <w:r w:rsidRPr="00661401">
        <w:t>Orthoptic</w:t>
      </w:r>
      <w:proofErr w:type="spellEnd"/>
      <w:r w:rsidRPr="00661401">
        <w:t xml:space="preserve"> or visual training evaluation’’ means measuring the sensory, motor, and </w:t>
      </w:r>
      <w:proofErr w:type="spellStart"/>
      <w:r w:rsidRPr="00661401">
        <w:t>intersensory</w:t>
      </w:r>
      <w:proofErr w:type="spellEnd"/>
      <w:r w:rsidRPr="00661401">
        <w:t xml:space="preserve"> functions related to visual perception and</w:t>
      </w:r>
      <w:r w:rsidR="00661401">
        <w:t xml:space="preserve"> </w:t>
      </w:r>
      <w:r w:rsidRPr="00661401">
        <w:t>coordination of the two eyes for efficient binocular vision by using instrumentation for measuring deviations of visua</w:t>
      </w:r>
      <w:r w:rsidR="00661401">
        <w:t>l axes alignment, retinal corre</w:t>
      </w:r>
      <w:r w:rsidRPr="00661401">
        <w:t xml:space="preserve">spondence, </w:t>
      </w:r>
      <w:proofErr w:type="spellStart"/>
      <w:r w:rsidRPr="00661401">
        <w:t>foveal</w:t>
      </w:r>
      <w:proofErr w:type="spellEnd"/>
      <w:r w:rsidRPr="00661401">
        <w:t xml:space="preserve"> integrity, perception, form and visual memory testing.</w:t>
      </w:r>
      <w:r w:rsidRPr="00661401">
        <w:br/>
        <w:t>(s) ‘‘Person’’ means an individual, association, partnership, corporation or other entity.</w:t>
      </w:r>
      <w:r w:rsidRPr="00661401">
        <w:br/>
        <w:t>(t) ‘‘Prescription’’ means a verbal or written order from a licensee which designates either the specifications and di</w:t>
      </w:r>
      <w:r w:rsidR="00661401">
        <w:t xml:space="preserve">rections for lenses, prisms, </w:t>
      </w:r>
      <w:proofErr w:type="spellStart"/>
      <w:r w:rsidR="00661401">
        <w:t>or</w:t>
      </w:r>
      <w:r w:rsidRPr="00661401">
        <w:t>thoptic</w:t>
      </w:r>
      <w:proofErr w:type="spellEnd"/>
      <w:r w:rsidRPr="00661401">
        <w:t xml:space="preserve"> exercises or visual training therapy to be used for the aid of any insufficiencies or abnormal conditions of the eyes.</w:t>
      </w:r>
      <w:r w:rsidRPr="00661401">
        <w:br/>
        <w:t>(u) ‘‘Prescription for topical pharmaceutical drugs’’ means a verbal or written order, directly from a licensee expressly certified to prescribe</w:t>
      </w:r>
      <w:r w:rsidR="00661401">
        <w:t xml:space="preserve"> </w:t>
      </w:r>
      <w:r w:rsidRPr="00661401">
        <w:t>drugs pursuant to the optometry law, authorizing</w:t>
      </w:r>
      <w:r w:rsidR="00661401">
        <w:t xml:space="preserve"> </w:t>
      </w:r>
      <w:r w:rsidRPr="00661401">
        <w:t>the purchase or use of topical pharmaceutical</w:t>
      </w:r>
      <w:r w:rsidR="00661401">
        <w:t xml:space="preserve"> </w:t>
      </w:r>
      <w:r w:rsidRPr="00661401">
        <w:t>drugs.</w:t>
      </w:r>
      <w:r w:rsidRPr="00661401">
        <w:br/>
        <w:t xml:space="preserve">(v) ‘‘Refraction’’ means the determination of the spherical and cylindrical lens powers required for each eye to achieve the state of </w:t>
      </w:r>
      <w:proofErr w:type="spellStart"/>
      <w:r w:rsidRPr="00661401">
        <w:t>emmetropia</w:t>
      </w:r>
      <w:proofErr w:type="spellEnd"/>
      <w:r w:rsidRPr="00661401">
        <w:t xml:space="preserve"> at a specified distance by use of appropriate instruments capable of producing reliable findings.</w:t>
      </w:r>
      <w:r w:rsidRPr="00661401">
        <w:br/>
        <w:t xml:space="preserve">(w) ‘‘Topical pharmaceutical drugs’’ means drugs administered topically and not by other means for the examination, diagnosis and treatment of the human eye and its </w:t>
      </w:r>
      <w:proofErr w:type="spellStart"/>
      <w:r w:rsidRPr="00661401">
        <w:t>adnexae</w:t>
      </w:r>
      <w:proofErr w:type="spellEnd"/>
      <w:r w:rsidRPr="00661401">
        <w:t xml:space="preserve"> including</w:t>
      </w:r>
      <w:proofErr w:type="gramStart"/>
      <w:r w:rsidRPr="00661401">
        <w:t>:</w:t>
      </w:r>
      <w:proofErr w:type="gramEnd"/>
      <w:r w:rsidRPr="00661401">
        <w:br/>
        <w:t>(1) anesthetics;</w:t>
      </w:r>
      <w:r w:rsidRPr="00661401">
        <w:br/>
        <w:t xml:space="preserve">(2) </w:t>
      </w:r>
      <w:proofErr w:type="spellStart"/>
      <w:r w:rsidRPr="00661401">
        <w:t>mydriatics</w:t>
      </w:r>
      <w:proofErr w:type="spellEnd"/>
      <w:r w:rsidRPr="00661401">
        <w:t>;</w:t>
      </w:r>
      <w:r w:rsidRPr="00661401">
        <w:br/>
        <w:t xml:space="preserve">(3) </w:t>
      </w:r>
      <w:proofErr w:type="spellStart"/>
      <w:r w:rsidRPr="00661401">
        <w:t>cycloplegics</w:t>
      </w:r>
      <w:proofErr w:type="spellEnd"/>
      <w:r w:rsidRPr="00661401">
        <w:t>;</w:t>
      </w:r>
      <w:r w:rsidRPr="00661401">
        <w:br/>
        <w:t>(4) anti-</w:t>
      </w:r>
      <w:proofErr w:type="spellStart"/>
      <w:r w:rsidRPr="00661401">
        <w:t>infectives</w:t>
      </w:r>
      <w:proofErr w:type="spellEnd"/>
      <w:r w:rsidRPr="00661401">
        <w:t>; and</w:t>
      </w:r>
      <w:r w:rsidRPr="00661401">
        <w:br/>
        <w:t>(5) anti-inflammatory agents limited to a fourteen day supply.</w:t>
      </w:r>
      <w:r w:rsidRPr="00661401">
        <w:br/>
        <w:t xml:space="preserve">(x) ‘‘Tonometry’’ means the measurement of the intraocular pressure by use of an indentation, </w:t>
      </w:r>
      <w:proofErr w:type="spellStart"/>
      <w:r w:rsidRPr="00661401">
        <w:t>applanation</w:t>
      </w:r>
      <w:proofErr w:type="spellEnd"/>
      <w:r w:rsidRPr="00661401">
        <w:t>, or no</w:t>
      </w:r>
      <w:r w:rsidR="00661401">
        <w:t>n-contact type of tonometer, ca</w:t>
      </w:r>
      <w:r w:rsidRPr="00661401">
        <w:t xml:space="preserve">pable of producing reliable findings. (Authorized by K.S.A. 74-1504(a)(6); implementing K.S.A. 65-1501, K.S.A. </w:t>
      </w:r>
      <w:r w:rsidRPr="00661401">
        <w:lastRenderedPageBreak/>
        <w:t>65-1501a, K.S.A. 1991 Supp. 65-1502, K.S.A. 65-1504b and K.S.A. 65-1506; effective May 18, 1992.)</w:t>
      </w:r>
    </w:p>
    <w:p w:rsidR="00BC23BF" w:rsidRPr="00661401" w:rsidRDefault="00BC23BF" w:rsidP="00BC23BF">
      <w:pPr>
        <w:spacing w:beforeAutospacing="1" w:afterAutospacing="1"/>
        <w:ind w:right="0"/>
        <w:rPr>
          <w:rFonts w:ascii="Times New Roman" w:eastAsia="Times New Roman" w:hAnsi="Times New Roman" w:cs="Times New Roman"/>
          <w:sz w:val="24"/>
          <w:szCs w:val="24"/>
        </w:rPr>
      </w:pPr>
      <w:proofErr w:type="gramStart"/>
      <w:r w:rsidRPr="00661401">
        <w:rPr>
          <w:rFonts w:ascii="Times New Roman" w:eastAsia="Times New Roman" w:hAnsi="Times New Roman" w:cs="Times New Roman"/>
          <w:b/>
          <w:bCs/>
          <w:sz w:val="24"/>
          <w:szCs w:val="24"/>
        </w:rPr>
        <w:t>65-4-2. Hearings before the board.</w:t>
      </w:r>
      <w:proofErr w:type="gramEnd"/>
      <w:r w:rsidRPr="00661401">
        <w:rPr>
          <w:rFonts w:ascii="Times New Roman" w:eastAsia="Times New Roman" w:hAnsi="Times New Roman" w:cs="Times New Roman"/>
          <w:sz w:val="24"/>
          <w:szCs w:val="24"/>
        </w:rPr>
        <w:t xml:space="preserve"> (a) All hearings and procedures of the board shall be conducted in accordance with the Kansas administrative procedures act, K.S.A. 77-501 et seq.</w:t>
      </w:r>
      <w:r w:rsidRPr="00661401">
        <w:rPr>
          <w:rFonts w:ascii="Times New Roman" w:eastAsia="Times New Roman" w:hAnsi="Times New Roman" w:cs="Times New Roman"/>
          <w:sz w:val="24"/>
          <w:szCs w:val="24"/>
        </w:rPr>
        <w:br/>
        <w:t>(b) Summary adjudicative proceedings may be</w:t>
      </w:r>
      <w:r w:rsid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used for:</w:t>
      </w:r>
      <w:r w:rsidRPr="00661401">
        <w:rPr>
          <w:rFonts w:ascii="Times New Roman" w:eastAsia="Times New Roman" w:hAnsi="Times New Roman" w:cs="Times New Roman"/>
          <w:sz w:val="24"/>
          <w:szCs w:val="24"/>
        </w:rPr>
        <w:br/>
        <w:t>(1) a denial of initial licensure;</w:t>
      </w:r>
      <w:r w:rsidRPr="00661401">
        <w:rPr>
          <w:rFonts w:ascii="Times New Roman" w:eastAsia="Times New Roman" w:hAnsi="Times New Roman" w:cs="Times New Roman"/>
          <w:sz w:val="24"/>
          <w:szCs w:val="24"/>
        </w:rPr>
        <w:br/>
        <w:t>(2) a cease and desist order, informal admonishment, warning, reprimand, restriction, or limitation;</w:t>
      </w:r>
      <w:r w:rsidRPr="00661401">
        <w:rPr>
          <w:rFonts w:ascii="Times New Roman" w:eastAsia="Times New Roman" w:hAnsi="Times New Roman" w:cs="Times New Roman"/>
          <w:sz w:val="24"/>
          <w:szCs w:val="24"/>
        </w:rPr>
        <w:br/>
        <w:t>(3) a cancellation of a license for failure to meet the requirements for license renewal; and</w:t>
      </w:r>
      <w:r w:rsidRPr="00661401">
        <w:rPr>
          <w:rFonts w:ascii="Times New Roman" w:eastAsia="Times New Roman" w:hAnsi="Times New Roman" w:cs="Times New Roman"/>
          <w:sz w:val="24"/>
          <w:szCs w:val="24"/>
        </w:rPr>
        <w:br/>
        <w:t>(4) an approval of a trade or assumed name, a declaration that approval to practice under a trade or assumed name has lapsed, or approval of transfer of a trade or assumed name.</w:t>
      </w:r>
      <w:r w:rsidRPr="00661401">
        <w:rPr>
          <w:rFonts w:ascii="Times New Roman" w:eastAsia="Times New Roman" w:hAnsi="Times New Roman" w:cs="Times New Roman"/>
          <w:sz w:val="24"/>
          <w:szCs w:val="24"/>
        </w:rPr>
        <w:br/>
        <w:t>(c) Any person subject to a summary adjudicative action may request that the summary proceeding be converted to a conference or formal adjudicative proceeding.</w:t>
      </w:r>
      <w:r w:rsidRPr="00661401">
        <w:rPr>
          <w:rFonts w:ascii="Times New Roman" w:eastAsia="Times New Roman" w:hAnsi="Times New Roman" w:cs="Times New Roman"/>
          <w:sz w:val="24"/>
          <w:szCs w:val="24"/>
        </w:rPr>
        <w:br/>
        <w:t>(d) Each order listed in (b) shall contain a notice informing any person subject to the order that a request for review or conversion may be made within 15 days.</w:t>
      </w:r>
      <w:r w:rsidRPr="00661401">
        <w:rPr>
          <w:rFonts w:ascii="Times New Roman" w:eastAsia="Times New Roman" w:hAnsi="Times New Roman" w:cs="Times New Roman"/>
          <w:sz w:val="24"/>
          <w:szCs w:val="24"/>
        </w:rPr>
        <w:br/>
        <w:t>(e) Conference adjudicative proceedings may be used for actions in which</w:t>
      </w:r>
      <w:proofErr w:type="gramStart"/>
      <w:r w:rsidRPr="00661401">
        <w:rPr>
          <w:rFonts w:ascii="Times New Roman" w:eastAsia="Times New Roman" w:hAnsi="Times New Roman" w:cs="Times New Roman"/>
          <w:sz w:val="24"/>
          <w:szCs w:val="24"/>
        </w:rPr>
        <w:t>:</w:t>
      </w:r>
      <w:proofErr w:type="gramEnd"/>
      <w:r w:rsidRPr="00661401">
        <w:rPr>
          <w:rFonts w:ascii="Times New Roman" w:eastAsia="Times New Roman" w:hAnsi="Times New Roman" w:cs="Times New Roman"/>
          <w:sz w:val="24"/>
          <w:szCs w:val="24"/>
        </w:rPr>
        <w:br/>
        <w:t>(1) there is no disputed issue of material fact; or</w:t>
      </w:r>
      <w:r w:rsidRPr="00661401">
        <w:rPr>
          <w:rFonts w:ascii="Times New Roman" w:eastAsia="Times New Roman" w:hAnsi="Times New Roman" w:cs="Times New Roman"/>
          <w:sz w:val="24"/>
          <w:szCs w:val="24"/>
        </w:rPr>
        <w:br/>
        <w:t>(2) the parties agree to a conference adjudicative proceeding.</w:t>
      </w:r>
      <w:r w:rsidRPr="00661401">
        <w:rPr>
          <w:rFonts w:ascii="Times New Roman" w:eastAsia="Times New Roman" w:hAnsi="Times New Roman" w:cs="Times New Roman"/>
          <w:sz w:val="24"/>
          <w:szCs w:val="24"/>
        </w:rPr>
        <w:br/>
        <w:t>(f) All proceedings shall be formal adjudicative proceedings except emergency adjudicative proceedings or proceedings which have been initiated</w:t>
      </w:r>
      <w:r w:rsid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as or converted to conference or summary adjudicative proceedings. (Authorized by K.S.A. 74-1504(a</w:t>
      </w:r>
      <w:proofErr w:type="gramStart"/>
      <w:r w:rsidRPr="00661401">
        <w:rPr>
          <w:rFonts w:ascii="Times New Roman" w:eastAsia="Times New Roman" w:hAnsi="Times New Roman" w:cs="Times New Roman"/>
          <w:sz w:val="24"/>
          <w:szCs w:val="24"/>
        </w:rPr>
        <w:t>)(</w:t>
      </w:r>
      <w:proofErr w:type="gramEnd"/>
      <w:r w:rsidRPr="00661401">
        <w:rPr>
          <w:rFonts w:ascii="Times New Roman" w:eastAsia="Times New Roman" w:hAnsi="Times New Roman" w:cs="Times New Roman"/>
          <w:sz w:val="24"/>
          <w:szCs w:val="24"/>
        </w:rPr>
        <w:t xml:space="preserve">6); implementing K.S.A. 74-1504; effective May 18, 1992.) </w:t>
      </w:r>
    </w:p>
    <w:p w:rsidR="00BC23BF" w:rsidRPr="00661401" w:rsidRDefault="00BC23BF" w:rsidP="00BC23BF">
      <w:pPr>
        <w:spacing w:beforeAutospacing="1" w:afterAutospacing="1"/>
        <w:ind w:right="0"/>
        <w:rPr>
          <w:rFonts w:ascii="Times New Roman" w:eastAsia="Times New Roman" w:hAnsi="Times New Roman" w:cs="Times New Roman"/>
          <w:sz w:val="24"/>
          <w:szCs w:val="24"/>
        </w:rPr>
      </w:pPr>
      <w:r w:rsidRPr="00661401">
        <w:rPr>
          <w:rFonts w:ascii="Times New Roman" w:eastAsia="Times New Roman" w:hAnsi="Times New Roman" w:cs="Times New Roman"/>
          <w:b/>
          <w:bCs/>
          <w:sz w:val="24"/>
          <w:szCs w:val="24"/>
        </w:rPr>
        <w:t>65-4-3.</w:t>
      </w:r>
      <w:proofErr w:type="gramStart"/>
      <w:r w:rsidRPr="00661401">
        <w:rPr>
          <w:rFonts w:ascii="Times New Roman" w:eastAsia="Times New Roman" w:hAnsi="Times New Roman" w:cs="Times New Roman"/>
          <w:b/>
          <w:bCs/>
          <w:sz w:val="24"/>
          <w:szCs w:val="24"/>
        </w:rPr>
        <w:t>  Fees</w:t>
      </w:r>
      <w:proofErr w:type="gramEnd"/>
      <w:r w:rsidRPr="00661401">
        <w:rPr>
          <w:rFonts w:ascii="Times New Roman" w:eastAsia="Times New Roman" w:hAnsi="Times New Roman" w:cs="Times New Roman"/>
          <w:b/>
          <w:bCs/>
          <w:sz w:val="24"/>
          <w:szCs w:val="24"/>
        </w:rPr>
        <w:t xml:space="preserve">. </w:t>
      </w:r>
    </w:p>
    <w:p w:rsidR="00BC23BF" w:rsidRPr="00661401" w:rsidRDefault="00BC23BF" w:rsidP="00BC23BF">
      <w:pPr>
        <w:spacing w:beforeAutospacing="1" w:afterAutospacing="1"/>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The following fees shall be collected by the board:</w:t>
      </w:r>
    </w:p>
    <w:p w:rsidR="00BC23BF" w:rsidRPr="00661401" w:rsidRDefault="00BC23BF" w:rsidP="00BC23BF">
      <w:pPr>
        <w:spacing w:beforeAutospacing="1" w:afterAutospacing="1"/>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 xml:space="preserve">(a) Initial license </w:t>
      </w:r>
      <w:proofErr w:type="gramStart"/>
      <w:r w:rsidRPr="00661401">
        <w:rPr>
          <w:rFonts w:ascii="Times New Roman" w:eastAsia="Times New Roman" w:hAnsi="Times New Roman" w:cs="Times New Roman"/>
          <w:sz w:val="24"/>
          <w:szCs w:val="24"/>
        </w:rPr>
        <w:t>examination .......................................................................</w:t>
      </w:r>
      <w:proofErr w:type="gramEnd"/>
      <w:r w:rsidRPr="00661401">
        <w:rPr>
          <w:rFonts w:ascii="Times New Roman" w:eastAsia="Times New Roman" w:hAnsi="Times New Roman" w:cs="Times New Roman"/>
          <w:sz w:val="24"/>
          <w:szCs w:val="24"/>
        </w:rPr>
        <w:t xml:space="preserve"> $150.00</w:t>
      </w:r>
    </w:p>
    <w:p w:rsidR="00BC23BF" w:rsidRPr="00661401" w:rsidRDefault="00BC23BF" w:rsidP="00BC23BF">
      <w:pPr>
        <w:spacing w:beforeAutospacing="1" w:afterAutospacing="1"/>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(b) First retaking of license examination............……………………………..$ 75.00</w:t>
      </w:r>
    </w:p>
    <w:p w:rsidR="00BC23BF" w:rsidRPr="00661401" w:rsidRDefault="00BC23BF" w:rsidP="00BC23BF">
      <w:pPr>
        <w:spacing w:beforeAutospacing="1" w:afterAutospacing="1"/>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 xml:space="preserve">(c) The second and each subsequent retaking of license </w:t>
      </w:r>
      <w:proofErr w:type="gramStart"/>
      <w:r w:rsidRPr="00661401">
        <w:rPr>
          <w:rFonts w:ascii="Times New Roman" w:eastAsia="Times New Roman" w:hAnsi="Times New Roman" w:cs="Times New Roman"/>
          <w:sz w:val="24"/>
          <w:szCs w:val="24"/>
        </w:rPr>
        <w:t>examination ...........</w:t>
      </w:r>
      <w:proofErr w:type="gramEnd"/>
      <w:r w:rsidRPr="00661401">
        <w:rPr>
          <w:rFonts w:ascii="Times New Roman" w:eastAsia="Times New Roman" w:hAnsi="Times New Roman" w:cs="Times New Roman"/>
          <w:sz w:val="24"/>
          <w:szCs w:val="24"/>
        </w:rPr>
        <w:t xml:space="preserve"> $ 45.00</w:t>
      </w:r>
    </w:p>
    <w:p w:rsidR="00BC23BF" w:rsidRPr="00661401" w:rsidRDefault="00BC23BF" w:rsidP="00BC23BF">
      <w:pPr>
        <w:spacing w:beforeAutospacing="1" w:afterAutospacing="1"/>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 xml:space="preserve">(d) License issued by </w:t>
      </w:r>
      <w:proofErr w:type="gramStart"/>
      <w:r w:rsidRPr="00661401">
        <w:rPr>
          <w:rFonts w:ascii="Times New Roman" w:eastAsia="Times New Roman" w:hAnsi="Times New Roman" w:cs="Times New Roman"/>
          <w:sz w:val="24"/>
          <w:szCs w:val="24"/>
        </w:rPr>
        <w:t>examination .................................................................</w:t>
      </w:r>
      <w:proofErr w:type="gramEnd"/>
      <w:r w:rsidRPr="00661401">
        <w:rPr>
          <w:rFonts w:ascii="Times New Roman" w:eastAsia="Times New Roman" w:hAnsi="Times New Roman" w:cs="Times New Roman"/>
          <w:sz w:val="24"/>
          <w:szCs w:val="24"/>
        </w:rPr>
        <w:t xml:space="preserve"> $ 30.00</w:t>
      </w:r>
    </w:p>
    <w:p w:rsidR="00BC23BF" w:rsidRPr="00661401" w:rsidRDefault="00BC23BF" w:rsidP="00BC23BF">
      <w:pPr>
        <w:spacing w:beforeAutospacing="1" w:afterAutospacing="1"/>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(e) Reciprocal license...................................................................…………</w:t>
      </w:r>
      <w:r w:rsidR="00D41CBF" w:rsidRPr="00661401">
        <w:rPr>
          <w:rFonts w:ascii="Times New Roman" w:eastAsia="Times New Roman" w:hAnsi="Times New Roman" w:cs="Times New Roman"/>
          <w:sz w:val="24"/>
          <w:szCs w:val="24"/>
        </w:rPr>
        <w:t>.</w:t>
      </w:r>
      <w:r w:rsidRPr="00661401">
        <w:rPr>
          <w:rFonts w:ascii="Times New Roman" w:eastAsia="Times New Roman" w:hAnsi="Times New Roman" w:cs="Times New Roman"/>
          <w:sz w:val="24"/>
          <w:szCs w:val="24"/>
        </w:rPr>
        <w:t>..$150.00</w:t>
      </w:r>
    </w:p>
    <w:p w:rsidR="00BC23BF" w:rsidRPr="00661401" w:rsidRDefault="00BC23BF" w:rsidP="00BC23BF">
      <w:pPr>
        <w:spacing w:beforeAutospacing="1" w:afterAutospacing="1"/>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(f) (1) Biennial renewal of license.............</w:t>
      </w:r>
      <w:r w:rsidR="00D41CBF" w:rsidRPr="00661401">
        <w:rPr>
          <w:rFonts w:ascii="Times New Roman" w:eastAsia="Times New Roman" w:hAnsi="Times New Roman" w:cs="Times New Roman"/>
          <w:sz w:val="24"/>
          <w:szCs w:val="24"/>
        </w:rPr>
        <w:t>.................................................</w:t>
      </w:r>
      <w:r w:rsidRPr="00661401">
        <w:rPr>
          <w:rFonts w:ascii="Times New Roman" w:eastAsia="Times New Roman" w:hAnsi="Times New Roman" w:cs="Times New Roman"/>
          <w:sz w:val="24"/>
          <w:szCs w:val="24"/>
        </w:rPr>
        <w:t>.... $450.00</w:t>
      </w:r>
    </w:p>
    <w:p w:rsidR="00BC23BF" w:rsidRPr="00661401" w:rsidRDefault="00BC23BF" w:rsidP="00D41CBF">
      <w:pPr>
        <w:spacing w:beforeAutospacing="1" w:afterAutospacing="1"/>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(2) Additional fee to obtain license renewal</w:t>
      </w:r>
      <w:r w:rsidR="00D41CBF"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upon the failure to renew license before expiration date .............................. $500.00</w:t>
      </w:r>
    </w:p>
    <w:p w:rsidR="00BC23BF" w:rsidRPr="00661401" w:rsidRDefault="00BC23BF" w:rsidP="00D41CBF">
      <w:pPr>
        <w:spacing w:beforeAutospacing="1" w:afterAutospacing="1"/>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(g) Conversion of license status from inactive to active .................................... $100.00</w:t>
      </w:r>
    </w:p>
    <w:p w:rsidR="00BC23BF" w:rsidRPr="00661401" w:rsidRDefault="00BC23BF" w:rsidP="00D41CBF">
      <w:pPr>
        <w:spacing w:beforeAutospacing="1" w:afterAutospacing="1"/>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lastRenderedPageBreak/>
        <w:t>(Authorized by K.S.A. 74-1504; implementing K.S.A. 2009 Supp. 65-1505 and K.S.A. 2009 Supp.65-1509; effective May 18, 1992; amended June</w:t>
      </w:r>
      <w:r w:rsidR="00D41CBF"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7, 1993; amended Sept. 4, 1998; amended Feb. 22, 2002; amended June 25, 2004; amended July 2, 2010</w:t>
      </w:r>
      <w:r w:rsidR="00661401">
        <w:rPr>
          <w:rFonts w:ascii="Times New Roman" w:eastAsia="Times New Roman" w:hAnsi="Times New Roman" w:cs="Times New Roman"/>
          <w:sz w:val="24"/>
          <w:szCs w:val="24"/>
        </w:rPr>
        <w:t>.)</w:t>
      </w:r>
    </w:p>
    <w:p w:rsidR="00BC23BF" w:rsidRPr="00661401" w:rsidRDefault="00D41CBF" w:rsidP="00BC23BF">
      <w:pPr>
        <w:pStyle w:val="NormalWeb"/>
      </w:pPr>
      <w:proofErr w:type="gramStart"/>
      <w:r w:rsidRPr="00661401">
        <w:rPr>
          <w:rStyle w:val="Strong"/>
          <w:rFonts w:eastAsiaTheme="majorEastAsia"/>
        </w:rPr>
        <w:t>65-4-4. Notice to board</w:t>
      </w:r>
      <w:r w:rsidRPr="00661401">
        <w:t>.</w:t>
      </w:r>
      <w:proofErr w:type="gramEnd"/>
      <w:r w:rsidRPr="00661401">
        <w:t xml:space="preserve"> A licensee shall provide notice to the board in writing within 20 days of the following:  </w:t>
      </w:r>
      <w:r w:rsidRPr="00661401">
        <w:br/>
        <w:t>(a) the licensee’s conviction of a felony, whether or not related to the practice of</w:t>
      </w:r>
      <w:r w:rsidRPr="00661401">
        <w:br/>
        <w:t>optometry;</w:t>
      </w:r>
      <w:r w:rsidRPr="00661401">
        <w:br/>
        <w:t>(b) the revocation, suspension or limitation of a licensee’s license to practice optometry in another state, territory, nation or the District of Columbia;</w:t>
      </w:r>
      <w:r w:rsidRPr="00661401">
        <w:br/>
        <w:t>(c) the censure of the licensee by the proper licensing authority of another state, territory, nation or the District of Columbia;</w:t>
      </w:r>
      <w:r w:rsidRPr="00661401">
        <w:br/>
        <w:t xml:space="preserve">(d) a finding by a court of competent jurisdiction that the licensee is mentally ill, </w:t>
      </w:r>
      <w:r w:rsidR="00661401">
        <w:t>d</w:t>
      </w:r>
      <w:r w:rsidRPr="00661401">
        <w:t>isabled, not guilty by reason of insanity or incompetent to stand trial;</w:t>
      </w:r>
      <w:r w:rsidRPr="00661401">
        <w:br/>
        <w:t>(e) sanctions or disciplinary actions taken against the licensee by a peer review committee, medical care facility or professional association or society;</w:t>
      </w:r>
      <w:r w:rsidRPr="00661401">
        <w:br/>
        <w:t>(f) adverse action for acts or conduct similar to acts or conduct which would constitute grounds for disciplinary action under the optometry law taken against the licensee by another state or licensing jurisdiction, a peer review body, a medical care facility, a professional association or society, a governmental agency, by a law enforcement agency or a court;</w:t>
      </w:r>
      <w:r w:rsidRPr="00661401">
        <w:br/>
        <w:t>(g) surrender of the licensee’s license or authorization to practice optometry in another state or jurisdiction or surrender of the licensee’s membership on any professional staff or in any professional association or society;</w:t>
      </w:r>
      <w:r w:rsidRPr="00661401">
        <w:br/>
        <w:t>(h) an adverse judgment, award or settlement against the licensee resulting from a medical liability claim. (Authorized by and implementing K.S.A. 74-1504(a</w:t>
      </w:r>
      <w:proofErr w:type="gramStart"/>
      <w:r w:rsidRPr="00661401">
        <w:t>)(</w:t>
      </w:r>
      <w:proofErr w:type="gramEnd"/>
      <w:r w:rsidRPr="00661401">
        <w:t>6); effective May 18, 1992; amended June 7, 1993.)</w:t>
      </w:r>
    </w:p>
    <w:p w:rsidR="00D41CBF" w:rsidRPr="00661401" w:rsidRDefault="00D41CBF" w:rsidP="00BC23BF">
      <w:pPr>
        <w:pStyle w:val="NormalWeb"/>
      </w:pPr>
      <w:proofErr w:type="gramStart"/>
      <w:r w:rsidRPr="00661401">
        <w:rPr>
          <w:rStyle w:val="Strong"/>
          <w:rFonts w:eastAsiaTheme="majorEastAsia"/>
        </w:rPr>
        <w:t>65-4-5. Professional judgment.</w:t>
      </w:r>
      <w:proofErr w:type="gramEnd"/>
      <w:r w:rsidRPr="00661401">
        <w:rPr>
          <w:rStyle w:val="Strong"/>
          <w:rFonts w:eastAsiaTheme="majorEastAsia"/>
        </w:rPr>
        <w:t xml:space="preserve"> </w:t>
      </w:r>
      <w:r w:rsidRPr="00661401">
        <w:t>(a) No licensee shall allow any unlicensed person to</w:t>
      </w:r>
      <w:proofErr w:type="gramStart"/>
      <w:r w:rsidRPr="00661401">
        <w:t>:</w:t>
      </w:r>
      <w:proofErr w:type="gramEnd"/>
      <w:r w:rsidRPr="00661401">
        <w:br/>
        <w:t>(1) interfere with the licensee’s professional judgment; or</w:t>
      </w:r>
      <w:r w:rsidRPr="00661401">
        <w:br/>
        <w:t>(2) control, directly or indirectly, the licensee’s professional judgment or practice.</w:t>
      </w:r>
      <w:r w:rsidRPr="00661401">
        <w:br/>
        <w:t>(b) A licensee shall be deemed to have allowed an unlicensed person to improperly interfere with the licensee’s professional judgment or control,</w:t>
      </w:r>
      <w:r w:rsidR="00661401">
        <w:t xml:space="preserve"> </w:t>
      </w:r>
      <w:r w:rsidRPr="00661401">
        <w:t>directly or indirectly, the licensee’s professiona</w:t>
      </w:r>
      <w:r w:rsidR="00C412F1">
        <w:t>l judgment or practice if the</w:t>
      </w:r>
      <w:r w:rsidRPr="00661401">
        <w:t xml:space="preserve"> licensee enters into any agreement, arrangement or affiliation with any unlicensed person, other than those which occur as part of a practice authorized by the Kansas professional corporation act or through the lawful</w:t>
      </w:r>
      <w:r w:rsidR="00C412F1">
        <w:t xml:space="preserve"> </w:t>
      </w:r>
      <w:r w:rsidRPr="00661401">
        <w:t>functioning of a professional partnership or association with other health care providers, which:</w:t>
      </w:r>
      <w:r w:rsidRPr="00661401">
        <w:br/>
        <w:t>(1) provides for the referral of patients between the licensee and the unlicensed person or entity;</w:t>
      </w:r>
      <w:r w:rsidRPr="00661401">
        <w:br/>
        <w:t xml:space="preserve">(2) provides for any type of compensation, rebate, commission or </w:t>
      </w:r>
      <w:proofErr w:type="spellStart"/>
      <w:r w:rsidRPr="00661401">
        <w:t>renumeration</w:t>
      </w:r>
      <w:proofErr w:type="spellEnd"/>
      <w:r w:rsidRPr="00661401">
        <w:t xml:space="preserve"> for the referral of patients between the licensee and the unlicensed person or entity;</w:t>
      </w:r>
      <w:r w:rsidRPr="00661401">
        <w:br/>
        <w:t>(3) establishes quotas for the number of examinations performed or prescriptions written by a licensee;</w:t>
      </w:r>
      <w:r w:rsidRPr="00661401">
        <w:br/>
        <w:t xml:space="preserve">(4) bases any type of compensation, rebate, commission or </w:t>
      </w:r>
      <w:proofErr w:type="spellStart"/>
      <w:r w:rsidRPr="00661401">
        <w:t>renumeration</w:t>
      </w:r>
      <w:proofErr w:type="spellEnd"/>
      <w:r w:rsidRPr="00661401">
        <w:t xml:space="preserve"> to a licensee based on the number of examinations performed or prescriptions written by the licensee;</w:t>
      </w:r>
      <w:r w:rsidRPr="00661401">
        <w:br/>
      </w:r>
      <w:r w:rsidRPr="00661401">
        <w:lastRenderedPageBreak/>
        <w:t>(5) results in a practice situation which would indicate or imply that:</w:t>
      </w:r>
      <w:r w:rsidRPr="00661401">
        <w:br/>
        <w:t>(A) the unlicensed person is engaged in or maintains an office for the practice of optometry;</w:t>
      </w:r>
      <w:r w:rsidR="00D32085" w:rsidRPr="00661401">
        <w:t xml:space="preserve"> </w:t>
      </w:r>
      <w:r w:rsidRPr="00661401">
        <w:t>or</w:t>
      </w:r>
      <w:r w:rsidRPr="00661401">
        <w:br/>
        <w:t>(B) the licensee’s practice is being carried on as part of or in association with the business enterprise of the unlicensed person;</w:t>
      </w:r>
      <w:r w:rsidRPr="00661401">
        <w:br/>
        <w:t>(6) prevents all patient prescription files and all records pertaining to the practice of optometry from being the sole property of the licensee and free from involvement with any unlicensed person, firm or corporation;</w:t>
      </w:r>
      <w:r w:rsidRPr="00661401">
        <w:br/>
        <w:t>(7) permits an unlicensed person to directly or indirectly affect:</w:t>
      </w:r>
      <w:r w:rsidRPr="00661401">
        <w:br/>
        <w:t>(A) the nature, scheduling, pricing or manner of performing optometric services;</w:t>
      </w:r>
      <w:r w:rsidRPr="00661401">
        <w:br/>
        <w:t>(B) the licensee’s decisions relating to advertising, patient records or patient communications regarding optometric services or ophthalmic goods.</w:t>
      </w:r>
      <w:r w:rsidRPr="00661401">
        <w:br/>
        <w:t xml:space="preserve">(8) </w:t>
      </w:r>
      <w:proofErr w:type="gramStart"/>
      <w:r w:rsidRPr="00661401">
        <w:t>in</w:t>
      </w:r>
      <w:proofErr w:type="gramEnd"/>
      <w:r w:rsidRPr="00661401">
        <w:t xml:space="preserve"> the judgment of the board, otherwise constitutes improper interference.</w:t>
      </w:r>
      <w:r w:rsidRPr="00661401">
        <w:br/>
        <w:t>(c) Non-profit benevolent referral services shall not be deemed to be improper interference. (Authorized by K.S.A. 74-1504(a</w:t>
      </w:r>
      <w:proofErr w:type="gramStart"/>
      <w:r w:rsidRPr="00661401">
        <w:t>)(</w:t>
      </w:r>
      <w:proofErr w:type="gramEnd"/>
      <w:r w:rsidRPr="00661401">
        <w:t>6); implementing K.S.A. 1991 Supp. 65-1516; effective May 18, 1992.)</w:t>
      </w:r>
    </w:p>
    <w:p w:rsidR="00BC23BF" w:rsidRPr="00661401" w:rsidRDefault="00D32085" w:rsidP="00D32085">
      <w:pPr>
        <w:pStyle w:val="Heading3"/>
        <w:jc w:val="center"/>
        <w:rPr>
          <w:sz w:val="24"/>
          <w:szCs w:val="24"/>
        </w:rPr>
      </w:pPr>
      <w:r w:rsidRPr="00661401">
        <w:rPr>
          <w:sz w:val="24"/>
          <w:szCs w:val="24"/>
        </w:rPr>
        <w:t>Article 5.––LICENSES</w:t>
      </w:r>
    </w:p>
    <w:p w:rsidR="00D32085" w:rsidRPr="00D32085" w:rsidRDefault="00D32085" w:rsidP="00D32085">
      <w:pPr>
        <w:spacing w:before="100" w:beforeAutospacing="1" w:after="100" w:afterAutospacing="1"/>
        <w:ind w:right="0"/>
        <w:rPr>
          <w:rFonts w:ascii="Times New Roman" w:eastAsia="Times New Roman" w:hAnsi="Times New Roman" w:cs="Times New Roman"/>
          <w:sz w:val="24"/>
          <w:szCs w:val="24"/>
        </w:rPr>
      </w:pPr>
      <w:proofErr w:type="gramStart"/>
      <w:r w:rsidRPr="00D32085">
        <w:rPr>
          <w:rFonts w:ascii="Times New Roman" w:eastAsia="Times New Roman" w:hAnsi="Times New Roman" w:cs="Times New Roman"/>
          <w:b/>
          <w:bCs/>
          <w:sz w:val="24"/>
          <w:szCs w:val="24"/>
        </w:rPr>
        <w:t>65-5-1. Qualifications for licensure by examination</w:t>
      </w:r>
      <w:r w:rsidRPr="00D32085">
        <w:rPr>
          <w:rFonts w:ascii="Times New Roman" w:eastAsia="Times New Roman" w:hAnsi="Times New Roman" w:cs="Times New Roman"/>
          <w:sz w:val="24"/>
          <w:szCs w:val="24"/>
        </w:rPr>
        <w:t>.</w:t>
      </w:r>
      <w:proofErr w:type="gramEnd"/>
      <w:r w:rsidRPr="00D32085">
        <w:rPr>
          <w:rFonts w:ascii="Times New Roman" w:eastAsia="Times New Roman" w:hAnsi="Times New Roman" w:cs="Times New Roman"/>
          <w:sz w:val="24"/>
          <w:szCs w:val="24"/>
        </w:rPr>
        <w:t xml:space="preserve"> In addition to other requirements, to be qualified for licensure by examination, an</w:t>
      </w:r>
      <w:r>
        <w:rPr>
          <w:rFonts w:ascii="Times New Roman" w:eastAsia="Times New Roman" w:hAnsi="Times New Roman" w:cs="Times New Roman"/>
          <w:sz w:val="24"/>
          <w:szCs w:val="24"/>
        </w:rPr>
        <w:t xml:space="preserve"> </w:t>
      </w:r>
      <w:r w:rsidRPr="00D32085">
        <w:rPr>
          <w:rFonts w:ascii="Times New Roman" w:eastAsia="Times New Roman" w:hAnsi="Times New Roman" w:cs="Times New Roman"/>
          <w:sz w:val="24"/>
          <w:szCs w:val="24"/>
        </w:rPr>
        <w:t>applicant shall:</w:t>
      </w:r>
      <w:r w:rsidRPr="00D32085">
        <w:rPr>
          <w:rFonts w:ascii="Times New Roman" w:eastAsia="Times New Roman" w:hAnsi="Times New Roman" w:cs="Times New Roman"/>
          <w:sz w:val="24"/>
          <w:szCs w:val="24"/>
        </w:rPr>
        <w:br/>
        <w:t>(a) File a completed application with the secretary-treasurer on a form prescribed by the board;</w:t>
      </w:r>
      <w:r w:rsidRPr="00D32085">
        <w:rPr>
          <w:rFonts w:ascii="Times New Roman" w:eastAsia="Times New Roman" w:hAnsi="Times New Roman" w:cs="Times New Roman"/>
          <w:sz w:val="24"/>
          <w:szCs w:val="24"/>
        </w:rPr>
        <w:br/>
        <w:t>(b) Advise the board if he or she has ever been the subject of a disciplinary action or, within the preceding 24 mo</w:t>
      </w:r>
      <w:r>
        <w:rPr>
          <w:rFonts w:ascii="Times New Roman" w:eastAsia="Times New Roman" w:hAnsi="Times New Roman" w:cs="Times New Roman"/>
          <w:sz w:val="24"/>
          <w:szCs w:val="24"/>
        </w:rPr>
        <w:t>nths, been the subject of an in</w:t>
      </w:r>
      <w:r w:rsidRPr="00D32085">
        <w:rPr>
          <w:rFonts w:ascii="Times New Roman" w:eastAsia="Times New Roman" w:hAnsi="Times New Roman" w:cs="Times New Roman"/>
          <w:sz w:val="24"/>
          <w:szCs w:val="24"/>
        </w:rPr>
        <w:t>vestigation or proceeding that could lead to disciplinary action by any state professional licensing authority;</w:t>
      </w:r>
      <w:r w:rsidRPr="00D32085">
        <w:rPr>
          <w:rFonts w:ascii="Times New Roman" w:eastAsia="Times New Roman" w:hAnsi="Times New Roman" w:cs="Times New Roman"/>
          <w:sz w:val="24"/>
          <w:szCs w:val="24"/>
        </w:rPr>
        <w:br/>
        <w:t>(c) Provide sufficient proof that the applicant:</w:t>
      </w:r>
      <w:r w:rsidRPr="00D32085">
        <w:rPr>
          <w:rFonts w:ascii="Times New Roman" w:eastAsia="Times New Roman" w:hAnsi="Times New Roman" w:cs="Times New Roman"/>
          <w:sz w:val="24"/>
          <w:szCs w:val="24"/>
        </w:rPr>
        <w:br/>
        <w:t>(1) is a graduate of an accredited school or college of optometry;</w:t>
      </w:r>
      <w:r w:rsidRPr="00D32085">
        <w:rPr>
          <w:rFonts w:ascii="Times New Roman" w:eastAsia="Times New Roman" w:hAnsi="Times New Roman" w:cs="Times New Roman"/>
          <w:sz w:val="24"/>
          <w:szCs w:val="24"/>
        </w:rPr>
        <w:br/>
        <w:t>(2) has never had his or her license to practice optometry revoked;</w:t>
      </w:r>
      <w:r w:rsidRPr="00D32085">
        <w:rPr>
          <w:rFonts w:ascii="Times New Roman" w:eastAsia="Times New Roman" w:hAnsi="Times New Roman" w:cs="Times New Roman"/>
          <w:sz w:val="24"/>
          <w:szCs w:val="24"/>
        </w:rPr>
        <w:br/>
        <w:t>(3) has never surrendered his or her license to practice optometry as a result of disciplinary action by any state professional licensing authority; and</w:t>
      </w:r>
      <w:r w:rsidRPr="00D32085">
        <w:rPr>
          <w:rFonts w:ascii="Times New Roman" w:eastAsia="Times New Roman" w:hAnsi="Times New Roman" w:cs="Times New Roman"/>
          <w:sz w:val="24"/>
          <w:szCs w:val="24"/>
        </w:rPr>
        <w:br/>
        <w:t>(4) if the applicant is applying to take any Kansas board examination after January 1, 1993, has successfully completed all parts of the national board examination within the five years preceding application; and</w:t>
      </w:r>
      <w:r w:rsidRPr="00D32085">
        <w:rPr>
          <w:rFonts w:ascii="Times New Roman" w:eastAsia="Times New Roman" w:hAnsi="Times New Roman" w:cs="Times New Roman"/>
          <w:sz w:val="24"/>
          <w:szCs w:val="24"/>
        </w:rPr>
        <w:br/>
        <w:t>(5) submit the prescribed, non-refundable application fee. (Authorized by K.S.A. 74-1504(a</w:t>
      </w:r>
      <w:proofErr w:type="gramStart"/>
      <w:r w:rsidRPr="00D32085">
        <w:rPr>
          <w:rFonts w:ascii="Times New Roman" w:eastAsia="Times New Roman" w:hAnsi="Times New Roman" w:cs="Times New Roman"/>
          <w:sz w:val="24"/>
          <w:szCs w:val="24"/>
        </w:rPr>
        <w:t>)(</w:t>
      </w:r>
      <w:proofErr w:type="gramEnd"/>
      <w:r w:rsidRPr="00D32085">
        <w:rPr>
          <w:rFonts w:ascii="Times New Roman" w:eastAsia="Times New Roman" w:hAnsi="Times New Roman" w:cs="Times New Roman"/>
          <w:sz w:val="24"/>
          <w:szCs w:val="24"/>
        </w:rPr>
        <w:t xml:space="preserve">6); implementing K.S.A. 1991 Supp. 65-1505; effective May 18, 1992.) </w:t>
      </w:r>
    </w:p>
    <w:p w:rsidR="00D32085" w:rsidRDefault="00D32085" w:rsidP="00D32085">
      <w:pPr>
        <w:spacing w:beforeAutospacing="1" w:afterAutospacing="1"/>
        <w:ind w:right="0"/>
        <w:rPr>
          <w:rFonts w:ascii="Times New Roman" w:eastAsia="Times New Roman" w:hAnsi="Times New Roman" w:cs="Times New Roman"/>
          <w:sz w:val="24"/>
          <w:szCs w:val="24"/>
        </w:rPr>
      </w:pPr>
      <w:proofErr w:type="gramStart"/>
      <w:r w:rsidRPr="00D32085">
        <w:rPr>
          <w:rFonts w:ascii="Times New Roman" w:eastAsia="Times New Roman" w:hAnsi="Times New Roman" w:cs="Times New Roman"/>
          <w:b/>
          <w:bCs/>
          <w:sz w:val="24"/>
          <w:szCs w:val="24"/>
        </w:rPr>
        <w:t>65-5-2. Application for licensure by examination.</w:t>
      </w:r>
      <w:proofErr w:type="gramEnd"/>
      <w:r w:rsidRPr="00D32085">
        <w:rPr>
          <w:rFonts w:ascii="Times New Roman" w:eastAsia="Times New Roman" w:hAnsi="Times New Roman" w:cs="Times New Roman"/>
          <w:sz w:val="24"/>
          <w:szCs w:val="24"/>
        </w:rPr>
        <w:t xml:space="preserve"> (a) An application for licensure by examination shall be forwarded to the secretary-treasurer at least 30 days prior to the scheduled examination. The applicant shall submit with the application</w:t>
      </w:r>
      <w:proofErr w:type="gramStart"/>
      <w:r w:rsidRPr="00D32085">
        <w:rPr>
          <w:rFonts w:ascii="Times New Roman" w:eastAsia="Times New Roman" w:hAnsi="Times New Roman" w:cs="Times New Roman"/>
          <w:sz w:val="24"/>
          <w:szCs w:val="24"/>
        </w:rPr>
        <w:t>:</w:t>
      </w:r>
      <w:proofErr w:type="gramEnd"/>
      <w:r w:rsidRPr="00D32085">
        <w:rPr>
          <w:rFonts w:ascii="Times New Roman" w:eastAsia="Times New Roman" w:hAnsi="Times New Roman" w:cs="Times New Roman"/>
          <w:sz w:val="24"/>
          <w:szCs w:val="24"/>
        </w:rPr>
        <w:br/>
        <w:t>(1) the applicant’s academic transcript, proof</w:t>
      </w:r>
      <w:r w:rsidR="00C412F1">
        <w:rPr>
          <w:rFonts w:ascii="Times New Roman" w:eastAsia="Times New Roman" w:hAnsi="Times New Roman" w:cs="Times New Roman"/>
          <w:sz w:val="24"/>
          <w:szCs w:val="24"/>
        </w:rPr>
        <w:t xml:space="preserve"> </w:t>
      </w:r>
      <w:r w:rsidRPr="00D32085">
        <w:rPr>
          <w:rFonts w:ascii="Times New Roman" w:eastAsia="Times New Roman" w:hAnsi="Times New Roman" w:cs="Times New Roman"/>
          <w:sz w:val="24"/>
          <w:szCs w:val="24"/>
        </w:rPr>
        <w:t>of receipt of degree, and proof of completion of an optometric program;</w:t>
      </w:r>
      <w:r w:rsidRPr="00D32085">
        <w:rPr>
          <w:rFonts w:ascii="Times New Roman" w:eastAsia="Times New Roman" w:hAnsi="Times New Roman" w:cs="Times New Roman"/>
          <w:sz w:val="24"/>
          <w:szCs w:val="24"/>
        </w:rPr>
        <w:br/>
        <w:t>(2) the appropriate, non-refundable fee; and</w:t>
      </w:r>
      <w:r w:rsidRPr="00D32085">
        <w:rPr>
          <w:rFonts w:ascii="Times New Roman" w:eastAsia="Times New Roman" w:hAnsi="Times New Roman" w:cs="Times New Roman"/>
          <w:sz w:val="24"/>
          <w:szCs w:val="24"/>
        </w:rPr>
        <w:br/>
        <w:t>(3) three written references.</w:t>
      </w:r>
      <w:r w:rsidRPr="00D32085">
        <w:rPr>
          <w:rFonts w:ascii="Times New Roman" w:eastAsia="Times New Roman" w:hAnsi="Times New Roman" w:cs="Times New Roman"/>
          <w:sz w:val="24"/>
          <w:szCs w:val="24"/>
        </w:rPr>
        <w:br/>
        <w:t xml:space="preserve">(A) </w:t>
      </w:r>
      <w:proofErr w:type="gramStart"/>
      <w:r w:rsidRPr="00D32085">
        <w:rPr>
          <w:rFonts w:ascii="Times New Roman" w:eastAsia="Times New Roman" w:hAnsi="Times New Roman" w:cs="Times New Roman"/>
          <w:sz w:val="24"/>
          <w:szCs w:val="24"/>
        </w:rPr>
        <w:t>two</w:t>
      </w:r>
      <w:proofErr w:type="gramEnd"/>
      <w:r w:rsidRPr="00D32085">
        <w:rPr>
          <w:rFonts w:ascii="Times New Roman" w:eastAsia="Times New Roman" w:hAnsi="Times New Roman" w:cs="Times New Roman"/>
          <w:sz w:val="24"/>
          <w:szCs w:val="24"/>
        </w:rPr>
        <w:t xml:space="preserve"> reference shall be from optometrists familiar with the applicant’s work.</w:t>
      </w:r>
      <w:r w:rsidRPr="00D32085">
        <w:rPr>
          <w:rFonts w:ascii="Times New Roman" w:eastAsia="Times New Roman" w:hAnsi="Times New Roman" w:cs="Times New Roman"/>
          <w:sz w:val="24"/>
          <w:szCs w:val="24"/>
        </w:rPr>
        <w:br/>
        <w:t xml:space="preserve">(B) </w:t>
      </w:r>
      <w:proofErr w:type="gramStart"/>
      <w:r w:rsidRPr="00D32085">
        <w:rPr>
          <w:rFonts w:ascii="Times New Roman" w:eastAsia="Times New Roman" w:hAnsi="Times New Roman" w:cs="Times New Roman"/>
          <w:sz w:val="24"/>
          <w:szCs w:val="24"/>
        </w:rPr>
        <w:t>if</w:t>
      </w:r>
      <w:proofErr w:type="gramEnd"/>
      <w:r w:rsidRPr="00D32085">
        <w:rPr>
          <w:rFonts w:ascii="Times New Roman" w:eastAsia="Times New Roman" w:hAnsi="Times New Roman" w:cs="Times New Roman"/>
          <w:sz w:val="24"/>
          <w:szCs w:val="24"/>
        </w:rPr>
        <w:t xml:space="preserve"> the applicant is a student or a recent graduate, one reference shall be from the </w:t>
      </w:r>
      <w:r w:rsidRPr="00D32085">
        <w:rPr>
          <w:rFonts w:ascii="Times New Roman" w:eastAsia="Times New Roman" w:hAnsi="Times New Roman" w:cs="Times New Roman"/>
          <w:sz w:val="24"/>
          <w:szCs w:val="24"/>
        </w:rPr>
        <w:lastRenderedPageBreak/>
        <w:t>academic supervisor. For all other applicants, one reference shall be from the current or most recent work supervisor.</w:t>
      </w:r>
      <w:r w:rsidRPr="00D32085">
        <w:rPr>
          <w:rFonts w:ascii="Times New Roman" w:eastAsia="Times New Roman" w:hAnsi="Times New Roman" w:cs="Times New Roman"/>
          <w:sz w:val="24"/>
          <w:szCs w:val="24"/>
        </w:rPr>
        <w:br/>
        <w:t xml:space="preserve">(C) </w:t>
      </w:r>
      <w:proofErr w:type="gramStart"/>
      <w:r w:rsidRPr="00D32085">
        <w:rPr>
          <w:rFonts w:ascii="Times New Roman" w:eastAsia="Times New Roman" w:hAnsi="Times New Roman" w:cs="Times New Roman"/>
          <w:sz w:val="24"/>
          <w:szCs w:val="24"/>
        </w:rPr>
        <w:t>references</w:t>
      </w:r>
      <w:proofErr w:type="gramEnd"/>
      <w:r w:rsidRPr="00D32085">
        <w:rPr>
          <w:rFonts w:ascii="Times New Roman" w:eastAsia="Times New Roman" w:hAnsi="Times New Roman" w:cs="Times New Roman"/>
          <w:sz w:val="24"/>
          <w:szCs w:val="24"/>
        </w:rPr>
        <w:t xml:space="preserve"> from individuals other than optometrists may be accepted under extenuating circumstances and shall address the applicant’s moral character.</w:t>
      </w:r>
      <w:r w:rsidRPr="00D32085">
        <w:rPr>
          <w:rFonts w:ascii="Times New Roman" w:eastAsia="Times New Roman" w:hAnsi="Times New Roman" w:cs="Times New Roman"/>
          <w:sz w:val="24"/>
          <w:szCs w:val="24"/>
        </w:rPr>
        <w:br/>
        <w:t>(b) Any application found to be insufficient for lack of qualifications may be held by the board for a period up to one year. If the applicant has not supplemented the application to make it sufficient by the end of that year, the application shall expire. Upon expiration, an application may be renewed through submission of a new application, fee and all supporting documents. (Authorized by K.S.A. 74-1504(a</w:t>
      </w:r>
      <w:proofErr w:type="gramStart"/>
      <w:r w:rsidRPr="00D32085">
        <w:rPr>
          <w:rFonts w:ascii="Times New Roman" w:eastAsia="Times New Roman" w:hAnsi="Times New Roman" w:cs="Times New Roman"/>
          <w:sz w:val="24"/>
          <w:szCs w:val="24"/>
        </w:rPr>
        <w:t>)(</w:t>
      </w:r>
      <w:proofErr w:type="gramEnd"/>
      <w:r w:rsidRPr="00D32085">
        <w:rPr>
          <w:rFonts w:ascii="Times New Roman" w:eastAsia="Times New Roman" w:hAnsi="Times New Roman" w:cs="Times New Roman"/>
          <w:sz w:val="24"/>
          <w:szCs w:val="24"/>
        </w:rPr>
        <w:t xml:space="preserve">6); implementing K.S.A. 1991 Supp. 65-1505; effective May 18, 1992.) </w:t>
      </w:r>
    </w:p>
    <w:p w:rsidR="00D32085" w:rsidRPr="00D32085" w:rsidRDefault="00D32085" w:rsidP="00D32085">
      <w:pPr>
        <w:spacing w:before="100" w:beforeAutospacing="1" w:after="100" w:afterAutospacing="1"/>
        <w:ind w:right="0"/>
        <w:rPr>
          <w:rFonts w:ascii="Times New Roman" w:eastAsia="Times New Roman" w:hAnsi="Times New Roman" w:cs="Times New Roman"/>
          <w:sz w:val="24"/>
          <w:szCs w:val="24"/>
        </w:rPr>
      </w:pPr>
      <w:proofErr w:type="gramStart"/>
      <w:r w:rsidRPr="00D32085">
        <w:rPr>
          <w:rFonts w:ascii="Times New Roman" w:eastAsia="Times New Roman" w:hAnsi="Times New Roman" w:cs="Times New Roman"/>
          <w:b/>
          <w:bCs/>
          <w:sz w:val="24"/>
          <w:szCs w:val="24"/>
        </w:rPr>
        <w:t>65-5-3. Examinations</w:t>
      </w:r>
      <w:r w:rsidRPr="00D32085">
        <w:rPr>
          <w:rFonts w:ascii="Times New Roman" w:eastAsia="Times New Roman" w:hAnsi="Times New Roman" w:cs="Times New Roman"/>
          <w:sz w:val="24"/>
          <w:szCs w:val="24"/>
        </w:rPr>
        <w:t>.</w:t>
      </w:r>
      <w:proofErr w:type="gramEnd"/>
      <w:r w:rsidRPr="00D32085">
        <w:rPr>
          <w:rFonts w:ascii="Times New Roman" w:eastAsia="Times New Roman" w:hAnsi="Times New Roman" w:cs="Times New Roman"/>
          <w:sz w:val="24"/>
          <w:szCs w:val="24"/>
        </w:rPr>
        <w:t xml:space="preserve"> (a) Kansas state examinations to determine the qualifications of an applicant may be oral, in writing or both at the</w:t>
      </w:r>
      <w:r>
        <w:rPr>
          <w:rFonts w:ascii="Times New Roman" w:eastAsia="Times New Roman" w:hAnsi="Times New Roman" w:cs="Times New Roman"/>
          <w:sz w:val="24"/>
          <w:szCs w:val="24"/>
        </w:rPr>
        <w:t xml:space="preserve"> </w:t>
      </w:r>
      <w:r w:rsidRPr="00D32085">
        <w:rPr>
          <w:rFonts w:ascii="Times New Roman" w:eastAsia="Times New Roman" w:hAnsi="Times New Roman" w:cs="Times New Roman"/>
          <w:sz w:val="24"/>
          <w:szCs w:val="24"/>
        </w:rPr>
        <w:t>board’s discretion.</w:t>
      </w:r>
      <w:r w:rsidRPr="00D32085">
        <w:rPr>
          <w:rFonts w:ascii="Times New Roman" w:eastAsia="Times New Roman" w:hAnsi="Times New Roman" w:cs="Times New Roman"/>
          <w:sz w:val="24"/>
          <w:szCs w:val="24"/>
        </w:rPr>
        <w:br/>
        <w:t>(b) These examinations shall include</w:t>
      </w:r>
      <w:proofErr w:type="gramStart"/>
      <w:r w:rsidRPr="00D32085">
        <w:rPr>
          <w:rFonts w:ascii="Times New Roman" w:eastAsia="Times New Roman" w:hAnsi="Times New Roman" w:cs="Times New Roman"/>
          <w:sz w:val="24"/>
          <w:szCs w:val="24"/>
        </w:rPr>
        <w:t>:</w:t>
      </w:r>
      <w:proofErr w:type="gramEnd"/>
      <w:r w:rsidRPr="00D32085">
        <w:rPr>
          <w:rFonts w:ascii="Times New Roman" w:eastAsia="Times New Roman" w:hAnsi="Times New Roman" w:cs="Times New Roman"/>
          <w:sz w:val="24"/>
          <w:szCs w:val="24"/>
        </w:rPr>
        <w:br/>
        <w:t>(1) an inquiry into the moral qualifications and general learning of each applicant;</w:t>
      </w:r>
      <w:r w:rsidRPr="00D32085">
        <w:rPr>
          <w:rFonts w:ascii="Times New Roman" w:eastAsia="Times New Roman" w:hAnsi="Times New Roman" w:cs="Times New Roman"/>
          <w:sz w:val="24"/>
          <w:szCs w:val="24"/>
        </w:rPr>
        <w:br/>
        <w:t>(2) tests of the following:</w:t>
      </w:r>
      <w:r w:rsidRPr="00D32085">
        <w:rPr>
          <w:rFonts w:ascii="Times New Roman" w:eastAsia="Times New Roman" w:hAnsi="Times New Roman" w:cs="Times New Roman"/>
          <w:sz w:val="24"/>
          <w:szCs w:val="24"/>
        </w:rPr>
        <w:br/>
        <w:t>(A) practical, theoretical, psychological and physiological optics;</w:t>
      </w:r>
      <w:r w:rsidRPr="00D32085">
        <w:rPr>
          <w:rFonts w:ascii="Times New Roman" w:eastAsia="Times New Roman" w:hAnsi="Times New Roman" w:cs="Times New Roman"/>
          <w:sz w:val="24"/>
          <w:szCs w:val="24"/>
        </w:rPr>
        <w:br/>
        <w:t xml:space="preserve">(B) </w:t>
      </w:r>
      <w:proofErr w:type="spellStart"/>
      <w:r w:rsidRPr="00D32085">
        <w:rPr>
          <w:rFonts w:ascii="Times New Roman" w:eastAsia="Times New Roman" w:hAnsi="Times New Roman" w:cs="Times New Roman"/>
          <w:sz w:val="24"/>
          <w:szCs w:val="24"/>
        </w:rPr>
        <w:t>orthoptics</w:t>
      </w:r>
      <w:proofErr w:type="spellEnd"/>
      <w:r w:rsidRPr="00D32085">
        <w:rPr>
          <w:rFonts w:ascii="Times New Roman" w:eastAsia="Times New Roman" w:hAnsi="Times New Roman" w:cs="Times New Roman"/>
          <w:sz w:val="24"/>
          <w:szCs w:val="24"/>
        </w:rPr>
        <w:t>;</w:t>
      </w:r>
      <w:r w:rsidRPr="00D32085">
        <w:rPr>
          <w:rFonts w:ascii="Times New Roman" w:eastAsia="Times New Roman" w:hAnsi="Times New Roman" w:cs="Times New Roman"/>
          <w:sz w:val="24"/>
          <w:szCs w:val="24"/>
        </w:rPr>
        <w:br/>
        <w:t>(C) theoretical and practical optometry;</w:t>
      </w:r>
      <w:r w:rsidRPr="00D32085">
        <w:rPr>
          <w:rFonts w:ascii="Times New Roman" w:eastAsia="Times New Roman" w:hAnsi="Times New Roman" w:cs="Times New Roman"/>
          <w:sz w:val="24"/>
          <w:szCs w:val="24"/>
        </w:rPr>
        <w:br/>
        <w:t>(D) anatomy and physiology of the eye;</w:t>
      </w:r>
      <w:r w:rsidRPr="00D32085">
        <w:rPr>
          <w:rFonts w:ascii="Times New Roman" w:eastAsia="Times New Roman" w:hAnsi="Times New Roman" w:cs="Times New Roman"/>
          <w:sz w:val="24"/>
          <w:szCs w:val="24"/>
        </w:rPr>
        <w:br/>
        <w:t>(E) ocular pathology; and</w:t>
      </w:r>
      <w:r w:rsidRPr="00D32085">
        <w:rPr>
          <w:rFonts w:ascii="Times New Roman" w:eastAsia="Times New Roman" w:hAnsi="Times New Roman" w:cs="Times New Roman"/>
          <w:sz w:val="24"/>
          <w:szCs w:val="24"/>
        </w:rPr>
        <w:br/>
        <w:t>(F) pharmacology with emphasis on the use of topical pharmaceutical drugs for diagnostic and therapeutic purposes.</w:t>
      </w:r>
      <w:r w:rsidRPr="00D32085">
        <w:rPr>
          <w:rFonts w:ascii="Times New Roman" w:eastAsia="Times New Roman" w:hAnsi="Times New Roman" w:cs="Times New Roman"/>
          <w:sz w:val="24"/>
          <w:szCs w:val="24"/>
        </w:rPr>
        <w:br/>
        <w:t>(c) After January 1, 1993, any topic addressed as part of the national board examination may be eliminated from the state examinations by the</w:t>
      </w:r>
      <w:r>
        <w:rPr>
          <w:rFonts w:ascii="Times New Roman" w:eastAsia="Times New Roman" w:hAnsi="Times New Roman" w:cs="Times New Roman"/>
          <w:sz w:val="24"/>
          <w:szCs w:val="24"/>
        </w:rPr>
        <w:t xml:space="preserve"> </w:t>
      </w:r>
      <w:r w:rsidRPr="00D32085">
        <w:rPr>
          <w:rFonts w:ascii="Times New Roman" w:eastAsia="Times New Roman" w:hAnsi="Times New Roman" w:cs="Times New Roman"/>
          <w:sz w:val="24"/>
          <w:szCs w:val="24"/>
        </w:rPr>
        <w:t>board. (Authorized by K.S.A. 74-1504(a</w:t>
      </w:r>
      <w:proofErr w:type="gramStart"/>
      <w:r w:rsidRPr="00D32085">
        <w:rPr>
          <w:rFonts w:ascii="Times New Roman" w:eastAsia="Times New Roman" w:hAnsi="Times New Roman" w:cs="Times New Roman"/>
          <w:sz w:val="24"/>
          <w:szCs w:val="24"/>
        </w:rPr>
        <w:t>)(</w:t>
      </w:r>
      <w:proofErr w:type="gramEnd"/>
      <w:r w:rsidRPr="00D32085">
        <w:rPr>
          <w:rFonts w:ascii="Times New Roman" w:eastAsia="Times New Roman" w:hAnsi="Times New Roman" w:cs="Times New Roman"/>
          <w:sz w:val="24"/>
          <w:szCs w:val="24"/>
        </w:rPr>
        <w:t xml:space="preserve">6); implementing K.S.A. 1991 Supp. 65-1505; effective May 18, 1992.) </w:t>
      </w:r>
    </w:p>
    <w:p w:rsidR="00D32085" w:rsidRPr="00D32085" w:rsidRDefault="00D32085" w:rsidP="00D32085">
      <w:pPr>
        <w:spacing w:beforeAutospacing="1" w:afterAutospacing="1"/>
        <w:ind w:right="0"/>
        <w:rPr>
          <w:rFonts w:ascii="Times New Roman" w:eastAsia="Times New Roman" w:hAnsi="Times New Roman" w:cs="Times New Roman"/>
          <w:b/>
          <w:bCs/>
          <w:sz w:val="27"/>
          <w:szCs w:val="27"/>
        </w:rPr>
      </w:pPr>
      <w:proofErr w:type="gramStart"/>
      <w:r w:rsidRPr="00D32085">
        <w:rPr>
          <w:rFonts w:ascii="Times New Roman" w:eastAsia="Times New Roman" w:hAnsi="Times New Roman" w:cs="Times New Roman"/>
          <w:b/>
          <w:bCs/>
          <w:sz w:val="24"/>
          <w:szCs w:val="24"/>
        </w:rPr>
        <w:t>65-5-4. Approved schools or colleges of optometry</w:t>
      </w:r>
      <w:r w:rsidRPr="00D32085">
        <w:rPr>
          <w:rFonts w:ascii="Times New Roman" w:eastAsia="Times New Roman" w:hAnsi="Times New Roman" w:cs="Times New Roman"/>
          <w:sz w:val="24"/>
          <w:szCs w:val="24"/>
        </w:rPr>
        <w:t>.</w:t>
      </w:r>
      <w:proofErr w:type="gramEnd"/>
      <w:r w:rsidRPr="00D32085">
        <w:rPr>
          <w:rFonts w:ascii="Times New Roman" w:eastAsia="Times New Roman" w:hAnsi="Times New Roman" w:cs="Times New Roman"/>
          <w:sz w:val="24"/>
          <w:szCs w:val="24"/>
        </w:rPr>
        <w:t xml:space="preserve"> An approved school or college of optometry shall be a school or college that has been determined by the board to at least meet the standard of the University of Missouri-St. Louis </w:t>
      </w:r>
      <w:proofErr w:type="gramStart"/>
      <w:r w:rsidRPr="00D32085">
        <w:rPr>
          <w:rFonts w:ascii="Times New Roman" w:eastAsia="Times New Roman" w:hAnsi="Times New Roman" w:cs="Times New Roman"/>
          <w:sz w:val="24"/>
          <w:szCs w:val="24"/>
        </w:rPr>
        <w:t>school</w:t>
      </w:r>
      <w:proofErr w:type="gramEnd"/>
      <w:r w:rsidRPr="00D32085">
        <w:rPr>
          <w:rFonts w:ascii="Times New Roman" w:eastAsia="Times New Roman" w:hAnsi="Times New Roman" w:cs="Times New Roman"/>
          <w:sz w:val="24"/>
          <w:szCs w:val="24"/>
        </w:rPr>
        <w:t xml:space="preserve"> of optometry as they existed on January 1, 1991. (Authorized by K.S.A. 74-1504(a</w:t>
      </w:r>
      <w:proofErr w:type="gramStart"/>
      <w:r w:rsidRPr="00D32085">
        <w:rPr>
          <w:rFonts w:ascii="Times New Roman" w:eastAsia="Times New Roman" w:hAnsi="Times New Roman" w:cs="Times New Roman"/>
          <w:sz w:val="24"/>
          <w:szCs w:val="24"/>
        </w:rPr>
        <w:t>)(</w:t>
      </w:r>
      <w:proofErr w:type="gramEnd"/>
      <w:r w:rsidRPr="00D32085">
        <w:rPr>
          <w:rFonts w:ascii="Times New Roman" w:eastAsia="Times New Roman" w:hAnsi="Times New Roman" w:cs="Times New Roman"/>
          <w:sz w:val="24"/>
          <w:szCs w:val="24"/>
        </w:rPr>
        <w:t xml:space="preserve">6); implementing K.S.A. 1991 Supp. 65-1505; effective May 18, 1992.) </w:t>
      </w:r>
    </w:p>
    <w:p w:rsidR="00D32085" w:rsidRDefault="00D32085" w:rsidP="00D32085">
      <w:pPr>
        <w:spacing w:beforeAutospacing="1" w:afterAutospacing="1"/>
        <w:ind w:right="0"/>
        <w:rPr>
          <w:rFonts w:ascii="Times New Roman" w:eastAsia="Times New Roman" w:hAnsi="Times New Roman" w:cs="Times New Roman"/>
          <w:sz w:val="24"/>
          <w:szCs w:val="24"/>
        </w:rPr>
      </w:pPr>
      <w:r w:rsidRPr="00D32085">
        <w:rPr>
          <w:rFonts w:ascii="Times New Roman" w:eastAsia="Times New Roman" w:hAnsi="Times New Roman" w:cs="Times New Roman"/>
          <w:b/>
          <w:bCs/>
          <w:sz w:val="24"/>
          <w:szCs w:val="24"/>
        </w:rPr>
        <w:t>65-5-5.</w:t>
      </w:r>
      <w:r w:rsidRPr="00D32085">
        <w:rPr>
          <w:rFonts w:ascii="Times New Roman" w:eastAsia="Times New Roman" w:hAnsi="Times New Roman" w:cs="Times New Roman"/>
          <w:sz w:val="24"/>
          <w:szCs w:val="24"/>
        </w:rPr>
        <w:t xml:space="preserve"> (Authorized by K.S.A. 74-1504(a)(6); implementing K.S.A. 1991 Supp. 65-1508; effective May 18, 1992; revoked Dec. 3, 2004.)</w:t>
      </w:r>
    </w:p>
    <w:p w:rsidR="008530F7" w:rsidRPr="00661401" w:rsidRDefault="008530F7" w:rsidP="008530F7">
      <w:pPr>
        <w:ind w:right="0"/>
        <w:rPr>
          <w:rFonts w:ascii="Times New Roman" w:eastAsia="Times New Roman" w:hAnsi="Times New Roman" w:cs="Times New Roman"/>
          <w:sz w:val="24"/>
          <w:szCs w:val="24"/>
        </w:rPr>
      </w:pPr>
      <w:r w:rsidRPr="00661401">
        <w:rPr>
          <w:rFonts w:ascii="Times New Roman" w:eastAsia="Times New Roman" w:hAnsi="Times New Roman" w:cs="Times New Roman"/>
          <w:b/>
          <w:sz w:val="24"/>
          <w:szCs w:val="24"/>
        </w:rPr>
        <w:t>65-5-6.</w:t>
      </w:r>
      <w:r w:rsidR="00AE34AE" w:rsidRPr="00661401">
        <w:rPr>
          <w:rFonts w:ascii="Times New Roman" w:eastAsia="Times New Roman" w:hAnsi="Times New Roman" w:cs="Times New Roman"/>
          <w:b/>
          <w:sz w:val="24"/>
          <w:szCs w:val="24"/>
        </w:rPr>
        <w:t xml:space="preserve"> </w:t>
      </w:r>
      <w:r w:rsidRPr="00661401">
        <w:rPr>
          <w:rFonts w:ascii="Times New Roman" w:eastAsia="Times New Roman" w:hAnsi="Times New Roman" w:cs="Times New Roman"/>
          <w:b/>
          <w:sz w:val="24"/>
          <w:szCs w:val="24"/>
        </w:rPr>
        <w:t>Continuing education</w:t>
      </w:r>
      <w:proofErr w:type="gramStart"/>
      <w:r w:rsidRPr="00661401">
        <w:rPr>
          <w:rFonts w:ascii="Times New Roman" w:eastAsia="Times New Roman" w:hAnsi="Times New Roman" w:cs="Times New Roman"/>
          <w:b/>
          <w:sz w:val="24"/>
          <w:szCs w:val="24"/>
        </w:rPr>
        <w:t>.</w:t>
      </w:r>
      <w:r w:rsidR="00AE34AE" w:rsidRPr="00661401">
        <w:rPr>
          <w:rFonts w:ascii="Times New Roman" w:eastAsia="Times New Roman" w:hAnsi="Times New Roman" w:cs="Times New Roman"/>
          <w:sz w:val="24"/>
          <w:szCs w:val="24"/>
        </w:rPr>
        <w:t>(</w:t>
      </w:r>
      <w:proofErr w:type="gramEnd"/>
      <w:r w:rsidR="00AE34AE" w:rsidRPr="00661401">
        <w:rPr>
          <w:rFonts w:ascii="Times New Roman" w:eastAsia="Times New Roman" w:hAnsi="Times New Roman" w:cs="Times New Roman"/>
          <w:sz w:val="24"/>
          <w:szCs w:val="24"/>
        </w:rPr>
        <w:t>a) Each licensed op</w:t>
      </w:r>
      <w:r w:rsidRPr="00661401">
        <w:rPr>
          <w:rFonts w:ascii="Times New Roman" w:eastAsia="Times New Roman" w:hAnsi="Times New Roman" w:cs="Times New Roman"/>
          <w:sz w:val="24"/>
          <w:szCs w:val="24"/>
        </w:rPr>
        <w:t>tometrist shall earn annually 24 hours of documented and</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approved continuing e</w:t>
      </w:r>
      <w:r w:rsidR="00AE34AE" w:rsidRPr="00661401">
        <w:rPr>
          <w:rFonts w:ascii="Times New Roman" w:eastAsia="Times New Roman" w:hAnsi="Times New Roman" w:cs="Times New Roman"/>
          <w:sz w:val="24"/>
          <w:szCs w:val="24"/>
        </w:rPr>
        <w:t>ducation during each license re</w:t>
      </w:r>
      <w:r w:rsidRPr="00661401">
        <w:rPr>
          <w:rFonts w:ascii="Times New Roman" w:eastAsia="Times New Roman" w:hAnsi="Times New Roman" w:cs="Times New Roman"/>
          <w:sz w:val="24"/>
          <w:szCs w:val="24"/>
        </w:rPr>
        <w:t>newal period.</w:t>
      </w:r>
    </w:p>
    <w:p w:rsidR="008530F7" w:rsidRPr="00661401" w:rsidRDefault="008530F7" w:rsidP="008530F7">
      <w:pPr>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 xml:space="preserve">(b) No more than eight hours of the 24 annually </w:t>
      </w:r>
      <w:r w:rsidR="00AE34AE" w:rsidRPr="00661401">
        <w:rPr>
          <w:rFonts w:ascii="Times New Roman" w:eastAsia="Times New Roman" w:hAnsi="Times New Roman" w:cs="Times New Roman"/>
          <w:sz w:val="24"/>
          <w:szCs w:val="24"/>
        </w:rPr>
        <w:t>re</w:t>
      </w:r>
      <w:r w:rsidRPr="00661401">
        <w:rPr>
          <w:rFonts w:ascii="Times New Roman" w:eastAsia="Times New Roman" w:hAnsi="Times New Roman" w:cs="Times New Roman"/>
          <w:sz w:val="24"/>
          <w:szCs w:val="24"/>
        </w:rPr>
        <w:t>quired hours of documented and approved continuing</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education may be obtained through courses that do not</w:t>
      </w:r>
    </w:p>
    <w:p w:rsidR="008530F7" w:rsidRPr="00661401" w:rsidRDefault="008530F7" w:rsidP="008530F7">
      <w:pPr>
        <w:ind w:right="0"/>
        <w:rPr>
          <w:rFonts w:ascii="Times New Roman" w:eastAsia="Times New Roman" w:hAnsi="Times New Roman" w:cs="Times New Roman"/>
          <w:sz w:val="24"/>
          <w:szCs w:val="24"/>
        </w:rPr>
      </w:pPr>
      <w:proofErr w:type="gramStart"/>
      <w:r w:rsidRPr="00661401">
        <w:rPr>
          <w:rFonts w:ascii="Times New Roman" w:eastAsia="Times New Roman" w:hAnsi="Times New Roman" w:cs="Times New Roman"/>
          <w:sz w:val="24"/>
          <w:szCs w:val="24"/>
        </w:rPr>
        <w:t>include</w:t>
      </w:r>
      <w:proofErr w:type="gramEnd"/>
      <w:r w:rsidRPr="00661401">
        <w:rPr>
          <w:rFonts w:ascii="Times New Roman" w:eastAsia="Times New Roman" w:hAnsi="Times New Roman" w:cs="Times New Roman"/>
          <w:sz w:val="24"/>
          <w:szCs w:val="24"/>
        </w:rPr>
        <w:t xml:space="preserve"> a live presentation. No more than four of the 24</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annually required hours of documented and approved</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continuing education may be obtained through observing</w:t>
      </w:r>
    </w:p>
    <w:p w:rsidR="008530F7" w:rsidRPr="00661401" w:rsidRDefault="008530F7" w:rsidP="008530F7">
      <w:pPr>
        <w:ind w:right="0"/>
        <w:rPr>
          <w:rFonts w:ascii="Times New Roman" w:eastAsia="Times New Roman" w:hAnsi="Times New Roman" w:cs="Times New Roman"/>
          <w:sz w:val="24"/>
          <w:szCs w:val="24"/>
        </w:rPr>
      </w:pPr>
      <w:proofErr w:type="gramStart"/>
      <w:r w:rsidRPr="00661401">
        <w:rPr>
          <w:rFonts w:ascii="Times New Roman" w:eastAsia="Times New Roman" w:hAnsi="Times New Roman" w:cs="Times New Roman"/>
          <w:sz w:val="24"/>
          <w:szCs w:val="24"/>
        </w:rPr>
        <w:t>ophthalmic</w:t>
      </w:r>
      <w:proofErr w:type="gramEnd"/>
      <w:r w:rsidRPr="00661401">
        <w:rPr>
          <w:rFonts w:ascii="Times New Roman" w:eastAsia="Times New Roman" w:hAnsi="Times New Roman" w:cs="Times New Roman"/>
          <w:sz w:val="24"/>
          <w:szCs w:val="24"/>
        </w:rPr>
        <w:t xml:space="preserve"> surgery. No more than four of the 24 annually</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required hours of documented and approved continuing</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education may be in the subject area of practice management</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Courses including</w:t>
      </w:r>
      <w:r w:rsidR="00AE34AE" w:rsidRPr="00661401">
        <w:rPr>
          <w:rFonts w:ascii="Times New Roman" w:eastAsia="Times New Roman" w:hAnsi="Times New Roman" w:cs="Times New Roman"/>
          <w:sz w:val="24"/>
          <w:szCs w:val="24"/>
        </w:rPr>
        <w:t xml:space="preserve"> those presented through the in</w:t>
      </w:r>
      <w:r w:rsidRPr="00661401">
        <w:rPr>
          <w:rFonts w:ascii="Times New Roman" w:eastAsia="Times New Roman" w:hAnsi="Times New Roman" w:cs="Times New Roman"/>
          <w:sz w:val="24"/>
          <w:szCs w:val="24"/>
        </w:rPr>
        <w:t xml:space="preserve">ternet, by correspondence, in journals or </w:t>
      </w:r>
      <w:r w:rsidRPr="00661401">
        <w:rPr>
          <w:rFonts w:ascii="Times New Roman" w:eastAsia="Times New Roman" w:hAnsi="Times New Roman" w:cs="Times New Roman"/>
          <w:sz w:val="24"/>
          <w:szCs w:val="24"/>
        </w:rPr>
        <w:lastRenderedPageBreak/>
        <w:t>other</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publications, and by pr</w:t>
      </w:r>
      <w:r w:rsidR="00AE34AE" w:rsidRPr="00661401">
        <w:rPr>
          <w:rFonts w:ascii="Times New Roman" w:eastAsia="Times New Roman" w:hAnsi="Times New Roman" w:cs="Times New Roman"/>
          <w:sz w:val="24"/>
          <w:szCs w:val="24"/>
        </w:rPr>
        <w:t>esentation that is remote or re</w:t>
      </w:r>
      <w:r w:rsidRPr="00661401">
        <w:rPr>
          <w:rFonts w:ascii="Times New Roman" w:eastAsia="Times New Roman" w:hAnsi="Times New Roman" w:cs="Times New Roman"/>
          <w:sz w:val="24"/>
          <w:szCs w:val="24"/>
        </w:rPr>
        <w:t>corded, or both, shall be s</w:t>
      </w:r>
      <w:r w:rsidR="00AE34AE" w:rsidRPr="00661401">
        <w:rPr>
          <w:rFonts w:ascii="Times New Roman" w:eastAsia="Times New Roman" w:hAnsi="Times New Roman" w:cs="Times New Roman"/>
          <w:sz w:val="24"/>
          <w:szCs w:val="24"/>
        </w:rPr>
        <w:t>ubject to the limitations speci</w:t>
      </w:r>
      <w:r w:rsidRPr="00661401">
        <w:rPr>
          <w:rFonts w:ascii="Times New Roman" w:eastAsia="Times New Roman" w:hAnsi="Times New Roman" w:cs="Times New Roman"/>
          <w:sz w:val="24"/>
          <w:szCs w:val="24"/>
        </w:rPr>
        <w:t>fied in this subsection.</w:t>
      </w:r>
    </w:p>
    <w:p w:rsidR="008530F7" w:rsidRPr="00661401" w:rsidRDefault="008530F7" w:rsidP="008530F7">
      <w:pPr>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(c) Each academic credit hour shall be equivalent to 15</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hours of continuing education. Cred</w:t>
      </w:r>
      <w:r w:rsidR="00AE34AE" w:rsidRPr="00661401">
        <w:rPr>
          <w:rFonts w:ascii="Times New Roman" w:eastAsia="Times New Roman" w:hAnsi="Times New Roman" w:cs="Times New Roman"/>
          <w:sz w:val="24"/>
          <w:szCs w:val="24"/>
        </w:rPr>
        <w:t>it for auditing an ac</w:t>
      </w:r>
      <w:r w:rsidRPr="00661401">
        <w:rPr>
          <w:rFonts w:ascii="Times New Roman" w:eastAsia="Times New Roman" w:hAnsi="Times New Roman" w:cs="Times New Roman"/>
          <w:sz w:val="24"/>
          <w:szCs w:val="24"/>
        </w:rPr>
        <w:t>ademic course shall be given for actual hours attended</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during which instruction was given and shall not exceed</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the number of hours allowed for academic credit.</w:t>
      </w:r>
    </w:p>
    <w:p w:rsidR="008530F7" w:rsidRPr="00661401" w:rsidRDefault="008530F7" w:rsidP="008530F7">
      <w:pPr>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(d) The following educational programs may be used</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to meet the annual educational requirement:</w:t>
      </w:r>
    </w:p>
    <w:p w:rsidR="008530F7" w:rsidRPr="00661401" w:rsidRDefault="008530F7" w:rsidP="008530F7">
      <w:pPr>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(1) Educational meetings of the American optometric</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association;</w:t>
      </w:r>
    </w:p>
    <w:p w:rsidR="008530F7" w:rsidRPr="00661401" w:rsidRDefault="008530F7" w:rsidP="008530F7">
      <w:pPr>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 xml:space="preserve">(2) </w:t>
      </w:r>
      <w:proofErr w:type="gramStart"/>
      <w:r w:rsidRPr="00661401">
        <w:rPr>
          <w:rFonts w:ascii="Times New Roman" w:eastAsia="Times New Roman" w:hAnsi="Times New Roman" w:cs="Times New Roman"/>
          <w:sz w:val="24"/>
          <w:szCs w:val="24"/>
        </w:rPr>
        <w:t>educational</w:t>
      </w:r>
      <w:proofErr w:type="gramEnd"/>
      <w:r w:rsidRPr="00661401">
        <w:rPr>
          <w:rFonts w:ascii="Times New Roman" w:eastAsia="Times New Roman" w:hAnsi="Times New Roman" w:cs="Times New Roman"/>
          <w:sz w:val="24"/>
          <w:szCs w:val="24"/>
        </w:rPr>
        <w:t xml:space="preserve"> meeti</w:t>
      </w:r>
      <w:r w:rsidR="00AE34AE" w:rsidRPr="00661401">
        <w:rPr>
          <w:rFonts w:ascii="Times New Roman" w:eastAsia="Times New Roman" w:hAnsi="Times New Roman" w:cs="Times New Roman"/>
          <w:sz w:val="24"/>
          <w:szCs w:val="24"/>
        </w:rPr>
        <w:t>ngs of the Kansas optometric as</w:t>
      </w:r>
      <w:r w:rsidRPr="00661401">
        <w:rPr>
          <w:rFonts w:ascii="Times New Roman" w:eastAsia="Times New Roman" w:hAnsi="Times New Roman" w:cs="Times New Roman"/>
          <w:sz w:val="24"/>
          <w:szCs w:val="24"/>
        </w:rPr>
        <w:t>sociation;</w:t>
      </w:r>
    </w:p>
    <w:p w:rsidR="008530F7" w:rsidRPr="00661401" w:rsidRDefault="008530F7" w:rsidP="008530F7">
      <w:pPr>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 xml:space="preserve">(3) </w:t>
      </w:r>
      <w:proofErr w:type="gramStart"/>
      <w:r w:rsidRPr="00661401">
        <w:rPr>
          <w:rFonts w:ascii="Times New Roman" w:eastAsia="Times New Roman" w:hAnsi="Times New Roman" w:cs="Times New Roman"/>
          <w:sz w:val="24"/>
          <w:szCs w:val="24"/>
        </w:rPr>
        <w:t>scientific</w:t>
      </w:r>
      <w:proofErr w:type="gramEnd"/>
      <w:r w:rsidRPr="00661401">
        <w:rPr>
          <w:rFonts w:ascii="Times New Roman" w:eastAsia="Times New Roman" w:hAnsi="Times New Roman" w:cs="Times New Roman"/>
          <w:sz w:val="24"/>
          <w:szCs w:val="24"/>
        </w:rPr>
        <w:t xml:space="preserve"> section</w:t>
      </w:r>
      <w:r w:rsidR="00AE34AE" w:rsidRPr="00661401">
        <w:rPr>
          <w:rFonts w:ascii="Times New Roman" w:eastAsia="Times New Roman" w:hAnsi="Times New Roman" w:cs="Times New Roman"/>
          <w:sz w:val="24"/>
          <w:szCs w:val="24"/>
        </w:rPr>
        <w:t>s of the American academy of op</w:t>
      </w:r>
      <w:r w:rsidRPr="00661401">
        <w:rPr>
          <w:rFonts w:ascii="Times New Roman" w:eastAsia="Times New Roman" w:hAnsi="Times New Roman" w:cs="Times New Roman"/>
          <w:sz w:val="24"/>
          <w:szCs w:val="24"/>
        </w:rPr>
        <w:t>tometry;</w:t>
      </w:r>
    </w:p>
    <w:p w:rsidR="008530F7" w:rsidRPr="00661401" w:rsidRDefault="008530F7" w:rsidP="008530F7">
      <w:pPr>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 xml:space="preserve">(4) </w:t>
      </w:r>
      <w:proofErr w:type="gramStart"/>
      <w:r w:rsidRPr="00661401">
        <w:rPr>
          <w:rFonts w:ascii="Times New Roman" w:eastAsia="Times New Roman" w:hAnsi="Times New Roman" w:cs="Times New Roman"/>
          <w:sz w:val="24"/>
          <w:szCs w:val="24"/>
        </w:rPr>
        <w:t>postgraduate</w:t>
      </w:r>
      <w:proofErr w:type="gramEnd"/>
      <w:r w:rsidRPr="00661401">
        <w:rPr>
          <w:rFonts w:ascii="Times New Roman" w:eastAsia="Times New Roman" w:hAnsi="Times New Roman" w:cs="Times New Roman"/>
          <w:sz w:val="24"/>
          <w:szCs w:val="24"/>
        </w:rPr>
        <w:t xml:space="preserve"> courses offered at any accredited</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school of optometry; and</w:t>
      </w:r>
    </w:p>
    <w:p w:rsidR="008530F7" w:rsidRPr="00661401" w:rsidRDefault="008530F7" w:rsidP="008530F7">
      <w:pPr>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 xml:space="preserve">(5) </w:t>
      </w:r>
      <w:proofErr w:type="gramStart"/>
      <w:r w:rsidRPr="00661401">
        <w:rPr>
          <w:rFonts w:ascii="Times New Roman" w:eastAsia="Times New Roman" w:hAnsi="Times New Roman" w:cs="Times New Roman"/>
          <w:sz w:val="24"/>
          <w:szCs w:val="24"/>
        </w:rPr>
        <w:t>other</w:t>
      </w:r>
      <w:proofErr w:type="gramEnd"/>
      <w:r w:rsidRPr="00661401">
        <w:rPr>
          <w:rFonts w:ascii="Times New Roman" w:eastAsia="Times New Roman" w:hAnsi="Times New Roman" w:cs="Times New Roman"/>
          <w:sz w:val="24"/>
          <w:szCs w:val="24"/>
        </w:rPr>
        <w:t xml:space="preserve"> educational programs approved by the board.</w:t>
      </w:r>
    </w:p>
    <w:p w:rsidR="008530F7" w:rsidRPr="00661401" w:rsidRDefault="008530F7" w:rsidP="008530F7">
      <w:pPr>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(e) Each provider seek</w:t>
      </w:r>
      <w:r w:rsidR="00AE34AE" w:rsidRPr="00661401">
        <w:rPr>
          <w:rFonts w:ascii="Times New Roman" w:eastAsia="Times New Roman" w:hAnsi="Times New Roman" w:cs="Times New Roman"/>
          <w:sz w:val="24"/>
          <w:szCs w:val="24"/>
        </w:rPr>
        <w:t>ing board approval for a contin</w:t>
      </w:r>
      <w:r w:rsidRPr="00661401">
        <w:rPr>
          <w:rFonts w:ascii="Times New Roman" w:eastAsia="Times New Roman" w:hAnsi="Times New Roman" w:cs="Times New Roman"/>
          <w:sz w:val="24"/>
          <w:szCs w:val="24"/>
        </w:rPr>
        <w:t>uing education offering sh</w:t>
      </w:r>
      <w:r w:rsidR="00AE34AE" w:rsidRPr="00661401">
        <w:rPr>
          <w:rFonts w:ascii="Times New Roman" w:eastAsia="Times New Roman" w:hAnsi="Times New Roman" w:cs="Times New Roman"/>
          <w:sz w:val="24"/>
          <w:szCs w:val="24"/>
        </w:rPr>
        <w:t>all submit a copy of the contin</w:t>
      </w:r>
      <w:r w:rsidRPr="00661401">
        <w:rPr>
          <w:rFonts w:ascii="Times New Roman" w:eastAsia="Times New Roman" w:hAnsi="Times New Roman" w:cs="Times New Roman"/>
          <w:sz w:val="24"/>
          <w:szCs w:val="24"/>
        </w:rPr>
        <w:t xml:space="preserve">uing education program, </w:t>
      </w:r>
      <w:r w:rsidR="005028F8">
        <w:rPr>
          <w:rFonts w:ascii="Times New Roman" w:eastAsia="Times New Roman" w:hAnsi="Times New Roman" w:cs="Times New Roman"/>
          <w:sz w:val="24"/>
          <w:szCs w:val="24"/>
        </w:rPr>
        <w:t>schedule, or outline to the sec</w:t>
      </w:r>
      <w:r w:rsidRPr="00661401">
        <w:rPr>
          <w:rFonts w:ascii="Times New Roman" w:eastAsia="Times New Roman" w:hAnsi="Times New Roman" w:cs="Times New Roman"/>
          <w:sz w:val="24"/>
          <w:szCs w:val="24"/>
        </w:rPr>
        <w:t>retary-treasurer at least 60 days before the date of the</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program.</w:t>
      </w:r>
    </w:p>
    <w:p w:rsidR="008530F7" w:rsidRPr="00661401" w:rsidRDefault="008530F7" w:rsidP="008530F7">
      <w:pPr>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(f) Each licensee shall submit a certificate of attendance</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to the secretary-treasurer w</w:t>
      </w:r>
      <w:r w:rsidR="00AE34AE" w:rsidRPr="00661401">
        <w:rPr>
          <w:rFonts w:ascii="Times New Roman" w:eastAsia="Times New Roman" w:hAnsi="Times New Roman" w:cs="Times New Roman"/>
          <w:sz w:val="24"/>
          <w:szCs w:val="24"/>
        </w:rPr>
        <w:t>ith or before the licensee’s ap</w:t>
      </w:r>
      <w:r w:rsidRPr="00661401">
        <w:rPr>
          <w:rFonts w:ascii="Times New Roman" w:eastAsia="Times New Roman" w:hAnsi="Times New Roman" w:cs="Times New Roman"/>
          <w:sz w:val="24"/>
          <w:szCs w:val="24"/>
        </w:rPr>
        <w:t>plication for renewal. The certificate of attendance shall</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contain the following:</w:t>
      </w:r>
    </w:p>
    <w:p w:rsidR="008530F7" w:rsidRPr="00661401" w:rsidRDefault="008530F7" w:rsidP="008530F7">
      <w:pPr>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(1) The name of the sponsoring organization;</w:t>
      </w:r>
    </w:p>
    <w:p w:rsidR="008530F7" w:rsidRPr="00661401" w:rsidRDefault="008530F7" w:rsidP="008530F7">
      <w:pPr>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 xml:space="preserve">(2) </w:t>
      </w:r>
      <w:proofErr w:type="gramStart"/>
      <w:r w:rsidRPr="00661401">
        <w:rPr>
          <w:rFonts w:ascii="Times New Roman" w:eastAsia="Times New Roman" w:hAnsi="Times New Roman" w:cs="Times New Roman"/>
          <w:sz w:val="24"/>
          <w:szCs w:val="24"/>
        </w:rPr>
        <w:t>the</w:t>
      </w:r>
      <w:proofErr w:type="gramEnd"/>
      <w:r w:rsidRPr="00661401">
        <w:rPr>
          <w:rFonts w:ascii="Times New Roman" w:eastAsia="Times New Roman" w:hAnsi="Times New Roman" w:cs="Times New Roman"/>
          <w:sz w:val="24"/>
          <w:szCs w:val="24"/>
        </w:rPr>
        <w:t xml:space="preserve"> name, signature, and address of the licensee;</w:t>
      </w:r>
    </w:p>
    <w:p w:rsidR="008530F7" w:rsidRPr="00661401" w:rsidRDefault="008530F7" w:rsidP="008530F7">
      <w:pPr>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 xml:space="preserve">(3) </w:t>
      </w:r>
      <w:proofErr w:type="gramStart"/>
      <w:r w:rsidRPr="00661401">
        <w:rPr>
          <w:rFonts w:ascii="Times New Roman" w:eastAsia="Times New Roman" w:hAnsi="Times New Roman" w:cs="Times New Roman"/>
          <w:sz w:val="24"/>
          <w:szCs w:val="24"/>
        </w:rPr>
        <w:t>the</w:t>
      </w:r>
      <w:proofErr w:type="gramEnd"/>
      <w:r w:rsidRPr="00661401">
        <w:rPr>
          <w:rFonts w:ascii="Times New Roman" w:eastAsia="Times New Roman" w:hAnsi="Times New Roman" w:cs="Times New Roman"/>
          <w:sz w:val="24"/>
          <w:szCs w:val="24"/>
        </w:rPr>
        <w:t xml:space="preserve"> number of hours attended;</w:t>
      </w:r>
    </w:p>
    <w:p w:rsidR="008530F7" w:rsidRPr="00661401" w:rsidRDefault="008530F7" w:rsidP="008530F7">
      <w:pPr>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 xml:space="preserve">(4) </w:t>
      </w:r>
      <w:proofErr w:type="gramStart"/>
      <w:r w:rsidRPr="00661401">
        <w:rPr>
          <w:rFonts w:ascii="Times New Roman" w:eastAsia="Times New Roman" w:hAnsi="Times New Roman" w:cs="Times New Roman"/>
          <w:sz w:val="24"/>
          <w:szCs w:val="24"/>
        </w:rPr>
        <w:t>the</w:t>
      </w:r>
      <w:proofErr w:type="gramEnd"/>
      <w:r w:rsidRPr="00661401">
        <w:rPr>
          <w:rFonts w:ascii="Times New Roman" w:eastAsia="Times New Roman" w:hAnsi="Times New Roman" w:cs="Times New Roman"/>
          <w:sz w:val="24"/>
          <w:szCs w:val="24"/>
        </w:rPr>
        <w:t xml:space="preserve"> subject of the approved education program;</w:t>
      </w:r>
    </w:p>
    <w:p w:rsidR="008530F7" w:rsidRPr="00661401" w:rsidRDefault="008530F7" w:rsidP="008530F7">
      <w:pPr>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 xml:space="preserve">(5) </w:t>
      </w:r>
      <w:proofErr w:type="gramStart"/>
      <w:r w:rsidRPr="00661401">
        <w:rPr>
          <w:rFonts w:ascii="Times New Roman" w:eastAsia="Times New Roman" w:hAnsi="Times New Roman" w:cs="Times New Roman"/>
          <w:sz w:val="24"/>
          <w:szCs w:val="24"/>
        </w:rPr>
        <w:t>the</w:t>
      </w:r>
      <w:proofErr w:type="gramEnd"/>
      <w:r w:rsidRPr="00661401">
        <w:rPr>
          <w:rFonts w:ascii="Times New Roman" w:eastAsia="Times New Roman" w:hAnsi="Times New Roman" w:cs="Times New Roman"/>
          <w:sz w:val="24"/>
          <w:szCs w:val="24"/>
        </w:rPr>
        <w:t xml:space="preserve"> date of the educational program; and</w:t>
      </w:r>
    </w:p>
    <w:p w:rsidR="008530F7" w:rsidRPr="00661401" w:rsidRDefault="008530F7" w:rsidP="008530F7">
      <w:pPr>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 xml:space="preserve">(6) </w:t>
      </w:r>
      <w:proofErr w:type="gramStart"/>
      <w:r w:rsidRPr="00661401">
        <w:rPr>
          <w:rFonts w:ascii="Times New Roman" w:eastAsia="Times New Roman" w:hAnsi="Times New Roman" w:cs="Times New Roman"/>
          <w:sz w:val="24"/>
          <w:szCs w:val="24"/>
        </w:rPr>
        <w:t>any</w:t>
      </w:r>
      <w:proofErr w:type="gramEnd"/>
      <w:r w:rsidRPr="00661401">
        <w:rPr>
          <w:rFonts w:ascii="Times New Roman" w:eastAsia="Times New Roman" w:hAnsi="Times New Roman" w:cs="Times New Roman"/>
          <w:sz w:val="24"/>
          <w:szCs w:val="24"/>
        </w:rPr>
        <w:t xml:space="preserve"> other evidence of attendance required by the</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board.</w:t>
      </w:r>
    </w:p>
    <w:p w:rsidR="008530F7" w:rsidRPr="00661401" w:rsidRDefault="008530F7" w:rsidP="008530F7">
      <w:pPr>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t>(g) The certificate of a</w:t>
      </w:r>
      <w:r w:rsidR="00AE34AE" w:rsidRPr="00661401">
        <w:rPr>
          <w:rFonts w:ascii="Times New Roman" w:eastAsia="Times New Roman" w:hAnsi="Times New Roman" w:cs="Times New Roman"/>
          <w:sz w:val="24"/>
          <w:szCs w:val="24"/>
        </w:rPr>
        <w:t>ttendance shall be on a form ap</w:t>
      </w:r>
      <w:r w:rsidRPr="00661401">
        <w:rPr>
          <w:rFonts w:ascii="Times New Roman" w:eastAsia="Times New Roman" w:hAnsi="Times New Roman" w:cs="Times New Roman"/>
          <w:sz w:val="24"/>
          <w:szCs w:val="24"/>
        </w:rPr>
        <w:t>proved by the board and shall be signed by the licensee</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and an appropriate repr</w:t>
      </w:r>
      <w:r w:rsidR="00AE34AE" w:rsidRPr="00661401">
        <w:rPr>
          <w:rFonts w:ascii="Times New Roman" w:eastAsia="Times New Roman" w:hAnsi="Times New Roman" w:cs="Times New Roman"/>
          <w:sz w:val="24"/>
          <w:szCs w:val="24"/>
        </w:rPr>
        <w:t>esentative of the sponsoring or</w:t>
      </w:r>
      <w:r w:rsidRPr="00661401">
        <w:rPr>
          <w:rFonts w:ascii="Times New Roman" w:eastAsia="Times New Roman" w:hAnsi="Times New Roman" w:cs="Times New Roman"/>
          <w:sz w:val="24"/>
          <w:szCs w:val="24"/>
        </w:rPr>
        <w:t>ganization. (Authorized by K.S.A.</w:t>
      </w:r>
      <w:r w:rsidR="00AE34AE" w:rsidRPr="00661401">
        <w:rPr>
          <w:rFonts w:ascii="Times New Roman" w:eastAsia="Times New Roman" w:hAnsi="Times New Roman" w:cs="Times New Roman"/>
          <w:sz w:val="24"/>
          <w:szCs w:val="24"/>
        </w:rPr>
        <w:t xml:space="preserve"> 74-1504(a)(6); imple</w:t>
      </w:r>
      <w:r w:rsidRPr="00661401">
        <w:rPr>
          <w:rFonts w:ascii="Times New Roman" w:eastAsia="Times New Roman" w:hAnsi="Times New Roman" w:cs="Times New Roman"/>
          <w:sz w:val="24"/>
          <w:szCs w:val="24"/>
        </w:rPr>
        <w:t>menting K.S.A. 2014 Supp. 65-1509a; effective May 18,</w:t>
      </w:r>
      <w:r w:rsidR="00AE34AE"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1992; amended March 7, 1997; amended June 9, 2000;</w:t>
      </w:r>
    </w:p>
    <w:p w:rsidR="008530F7" w:rsidRPr="00661401" w:rsidRDefault="008530F7" w:rsidP="008530F7">
      <w:pPr>
        <w:ind w:right="0"/>
        <w:rPr>
          <w:rFonts w:ascii="Times New Roman" w:eastAsia="Times New Roman" w:hAnsi="Times New Roman" w:cs="Times New Roman"/>
          <w:sz w:val="24"/>
          <w:szCs w:val="24"/>
        </w:rPr>
      </w:pPr>
      <w:proofErr w:type="gramStart"/>
      <w:r w:rsidRPr="00661401">
        <w:rPr>
          <w:rFonts w:ascii="Times New Roman" w:eastAsia="Times New Roman" w:hAnsi="Times New Roman" w:cs="Times New Roman"/>
          <w:sz w:val="24"/>
          <w:szCs w:val="24"/>
        </w:rPr>
        <w:t>amended</w:t>
      </w:r>
      <w:proofErr w:type="gramEnd"/>
      <w:r w:rsidRPr="00661401">
        <w:rPr>
          <w:rFonts w:ascii="Times New Roman" w:eastAsia="Times New Roman" w:hAnsi="Times New Roman" w:cs="Times New Roman"/>
          <w:sz w:val="24"/>
          <w:szCs w:val="24"/>
        </w:rPr>
        <w:t xml:space="preserve"> Oct. 3, 2003; amended June 5, 2015.)</w:t>
      </w:r>
    </w:p>
    <w:p w:rsidR="003E5401" w:rsidRPr="00661401" w:rsidRDefault="003E5401" w:rsidP="001421C3">
      <w:pPr>
        <w:spacing w:before="100" w:beforeAutospacing="1" w:after="100" w:afterAutospacing="1"/>
        <w:ind w:right="0"/>
        <w:rPr>
          <w:rFonts w:ascii="Times New Roman" w:eastAsia="Times New Roman" w:hAnsi="Times New Roman" w:cs="Times New Roman"/>
          <w:sz w:val="24"/>
          <w:szCs w:val="24"/>
        </w:rPr>
      </w:pPr>
      <w:proofErr w:type="gramStart"/>
      <w:r w:rsidRPr="00661401">
        <w:rPr>
          <w:rFonts w:ascii="Times New Roman" w:eastAsia="Times New Roman" w:hAnsi="Times New Roman" w:cs="Times New Roman"/>
          <w:b/>
          <w:bCs/>
          <w:sz w:val="24"/>
          <w:szCs w:val="24"/>
        </w:rPr>
        <w:t>65-5-7. Reciprocal licenses</w:t>
      </w:r>
      <w:r w:rsidRPr="00661401">
        <w:rPr>
          <w:rFonts w:ascii="Times New Roman" w:eastAsia="Times New Roman" w:hAnsi="Times New Roman" w:cs="Times New Roman"/>
          <w:sz w:val="24"/>
          <w:szCs w:val="24"/>
        </w:rPr>
        <w:t>.</w:t>
      </w:r>
      <w:proofErr w:type="gramEnd"/>
      <w:r w:rsidRPr="00661401">
        <w:rPr>
          <w:rFonts w:ascii="Times New Roman" w:eastAsia="Times New Roman" w:hAnsi="Times New Roman" w:cs="Times New Roman"/>
          <w:sz w:val="24"/>
          <w:szCs w:val="24"/>
        </w:rPr>
        <w:t xml:space="preserve"> An applicant for reciprocal licensure shall:</w:t>
      </w:r>
      <w:r w:rsidRPr="00661401">
        <w:rPr>
          <w:rFonts w:ascii="Times New Roman" w:eastAsia="Times New Roman" w:hAnsi="Times New Roman" w:cs="Times New Roman"/>
          <w:sz w:val="24"/>
          <w:szCs w:val="24"/>
        </w:rPr>
        <w:br/>
        <w:t>(a) file a completed application with the secretary-treasurer on a form prescribed by the board;</w:t>
      </w:r>
      <w:r w:rsidRPr="00661401">
        <w:rPr>
          <w:rFonts w:ascii="Times New Roman" w:eastAsia="Times New Roman" w:hAnsi="Times New Roman" w:cs="Times New Roman"/>
          <w:sz w:val="24"/>
          <w:szCs w:val="24"/>
        </w:rPr>
        <w:br/>
        <w:t>(b) submit with the application:</w:t>
      </w:r>
      <w:r w:rsidRPr="00661401">
        <w:rPr>
          <w:rFonts w:ascii="Times New Roman" w:eastAsia="Times New Roman" w:hAnsi="Times New Roman" w:cs="Times New Roman"/>
          <w:sz w:val="24"/>
          <w:szCs w:val="24"/>
        </w:rPr>
        <w:br/>
        <w:t>(1) a certified copy of the current registration or license issued by examination from the reciprocal state;</w:t>
      </w:r>
      <w:r w:rsidRPr="00661401">
        <w:rPr>
          <w:rFonts w:ascii="Times New Roman" w:eastAsia="Times New Roman" w:hAnsi="Times New Roman" w:cs="Times New Roman"/>
          <w:sz w:val="24"/>
          <w:szCs w:val="24"/>
        </w:rPr>
        <w:br/>
        <w:t>(2) proof that the reciprocal state’s requirements for the type of license held by the applicant are equivalent to the requirements for licensure in Kansas of the type applied for;</w:t>
      </w:r>
      <w:r w:rsidRPr="00661401">
        <w:rPr>
          <w:rFonts w:ascii="Times New Roman" w:eastAsia="Times New Roman" w:hAnsi="Times New Roman" w:cs="Times New Roman"/>
          <w:sz w:val="24"/>
          <w:szCs w:val="24"/>
        </w:rPr>
        <w:br/>
        <w:t>(3) a sworn statement from the reciprocal state’s licensing authority:</w:t>
      </w:r>
      <w:r w:rsidRPr="00661401">
        <w:rPr>
          <w:rFonts w:ascii="Times New Roman" w:eastAsia="Times New Roman" w:hAnsi="Times New Roman" w:cs="Times New Roman"/>
          <w:sz w:val="24"/>
          <w:szCs w:val="24"/>
        </w:rPr>
        <w:br/>
        <w:t>(A) stating whether the applicant has ever been the subject of disciplinary action and, if so, the nature thereof; and</w:t>
      </w:r>
      <w:r w:rsidRPr="00661401">
        <w:rPr>
          <w:rFonts w:ascii="Times New Roman" w:eastAsia="Times New Roman" w:hAnsi="Times New Roman" w:cs="Times New Roman"/>
          <w:sz w:val="24"/>
          <w:szCs w:val="24"/>
        </w:rPr>
        <w:br/>
        <w:t>(B) stating whether, within the preceding 24 months, the applicant has been the subject of any investigation or proceeding that could lead to disciplinary action;</w:t>
      </w:r>
      <w:r w:rsidRPr="00661401">
        <w:rPr>
          <w:rFonts w:ascii="Times New Roman" w:eastAsia="Times New Roman" w:hAnsi="Times New Roman" w:cs="Times New Roman"/>
          <w:sz w:val="24"/>
          <w:szCs w:val="24"/>
        </w:rPr>
        <w:br/>
        <w:t>(4) the prescribed fee;</w:t>
      </w:r>
      <w:r w:rsidRPr="00661401">
        <w:rPr>
          <w:rFonts w:ascii="Times New Roman" w:eastAsia="Times New Roman" w:hAnsi="Times New Roman" w:cs="Times New Roman"/>
          <w:sz w:val="24"/>
          <w:szCs w:val="24"/>
        </w:rPr>
        <w:br/>
      </w:r>
      <w:r w:rsidRPr="00661401">
        <w:rPr>
          <w:rFonts w:ascii="Times New Roman" w:eastAsia="Times New Roman" w:hAnsi="Times New Roman" w:cs="Times New Roman"/>
          <w:sz w:val="24"/>
          <w:szCs w:val="24"/>
        </w:rPr>
        <w:lastRenderedPageBreak/>
        <w:t xml:space="preserve">(5) proof of at least three consecutive years of active practice of optometry in the </w:t>
      </w:r>
      <w:r w:rsidR="001421C3" w:rsidRPr="00661401">
        <w:rPr>
          <w:rFonts w:ascii="Times New Roman" w:eastAsia="Times New Roman" w:hAnsi="Times New Roman" w:cs="Times New Roman"/>
          <w:sz w:val="24"/>
          <w:szCs w:val="24"/>
        </w:rPr>
        <w:t>r</w:t>
      </w:r>
      <w:r w:rsidRPr="00661401">
        <w:rPr>
          <w:rFonts w:ascii="Times New Roman" w:eastAsia="Times New Roman" w:hAnsi="Times New Roman" w:cs="Times New Roman"/>
          <w:sz w:val="24"/>
          <w:szCs w:val="24"/>
        </w:rPr>
        <w:t>eciprocal state prior to the date of application for reciprocal licensure; and</w:t>
      </w:r>
      <w:r w:rsidRPr="00661401">
        <w:rPr>
          <w:rFonts w:ascii="Times New Roman" w:eastAsia="Times New Roman" w:hAnsi="Times New Roman" w:cs="Times New Roman"/>
          <w:sz w:val="24"/>
          <w:szCs w:val="24"/>
        </w:rPr>
        <w:br/>
        <w:t>(6) a statement that the licensee has not failed the Kansas examination for licensure by examination within the five year period preceding the date of application for reciprocal licensure. (Authorized by K.S.A. 74-1504(a</w:t>
      </w:r>
      <w:proofErr w:type="gramStart"/>
      <w:r w:rsidRPr="00661401">
        <w:rPr>
          <w:rFonts w:ascii="Times New Roman" w:eastAsia="Times New Roman" w:hAnsi="Times New Roman" w:cs="Times New Roman"/>
          <w:sz w:val="24"/>
          <w:szCs w:val="24"/>
        </w:rPr>
        <w:t>)(</w:t>
      </w:r>
      <w:proofErr w:type="gramEnd"/>
      <w:r w:rsidRPr="00661401">
        <w:rPr>
          <w:rFonts w:ascii="Times New Roman" w:eastAsia="Times New Roman" w:hAnsi="Times New Roman" w:cs="Times New Roman"/>
          <w:sz w:val="24"/>
          <w:szCs w:val="24"/>
        </w:rPr>
        <w:t>6); implementing</w:t>
      </w:r>
      <w:r w:rsidR="001421C3"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 xml:space="preserve">K.S.A. 1991 Supp. 65-1505; effective May 18, 1992.) </w:t>
      </w:r>
    </w:p>
    <w:p w:rsidR="003E5401" w:rsidRPr="00661401" w:rsidRDefault="003E5401" w:rsidP="001421C3">
      <w:pPr>
        <w:spacing w:beforeAutospacing="1" w:afterAutospacing="1"/>
        <w:ind w:right="0"/>
        <w:rPr>
          <w:rFonts w:ascii="Times New Roman" w:eastAsia="Times New Roman" w:hAnsi="Times New Roman" w:cs="Times New Roman"/>
          <w:sz w:val="24"/>
          <w:szCs w:val="24"/>
        </w:rPr>
      </w:pPr>
      <w:proofErr w:type="gramStart"/>
      <w:r w:rsidRPr="00661401">
        <w:rPr>
          <w:rFonts w:ascii="Times New Roman" w:eastAsia="Times New Roman" w:hAnsi="Times New Roman" w:cs="Times New Roman"/>
          <w:b/>
          <w:bCs/>
          <w:sz w:val="24"/>
          <w:szCs w:val="24"/>
        </w:rPr>
        <w:t>65-5-8. Reinstatement.</w:t>
      </w:r>
      <w:proofErr w:type="gramEnd"/>
      <w:r w:rsidRPr="00661401">
        <w:rPr>
          <w:rFonts w:ascii="Times New Roman" w:eastAsia="Times New Roman" w:hAnsi="Times New Roman" w:cs="Times New Roman"/>
          <w:sz w:val="24"/>
          <w:szCs w:val="24"/>
        </w:rPr>
        <w:t xml:space="preserve"> (a) Any individual seeking reinstatement of a license revoked by the board shall apply using the form prescribed by the</w:t>
      </w:r>
      <w:r w:rsidR="001421C3"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board.</w:t>
      </w:r>
      <w:r w:rsidRPr="00661401">
        <w:rPr>
          <w:rFonts w:ascii="Times New Roman" w:eastAsia="Times New Roman" w:hAnsi="Times New Roman" w:cs="Times New Roman"/>
          <w:sz w:val="24"/>
          <w:szCs w:val="24"/>
        </w:rPr>
        <w:br/>
        <w:t>(b) Any applicant for license reinstatement shall present evidence satisfactory to the board of full rehabilitation from the offense or condition for which the license was revoked and any other evidence the board deems necessary to determine the application.</w:t>
      </w:r>
      <w:r w:rsidRPr="00661401">
        <w:rPr>
          <w:rFonts w:ascii="Times New Roman" w:eastAsia="Times New Roman" w:hAnsi="Times New Roman" w:cs="Times New Roman"/>
          <w:sz w:val="24"/>
          <w:szCs w:val="24"/>
        </w:rPr>
        <w:br/>
        <w:t>(c) The applicants shall comply with all conditions imposed by the board to prove the extent of rehabilitation.</w:t>
      </w:r>
      <w:r w:rsidRPr="00661401">
        <w:rPr>
          <w:rFonts w:ascii="Times New Roman" w:eastAsia="Times New Roman" w:hAnsi="Times New Roman" w:cs="Times New Roman"/>
          <w:sz w:val="24"/>
          <w:szCs w:val="24"/>
        </w:rPr>
        <w:br/>
        <w:t>(d) Conditions or restrictions shall be imposed on the reinstatement of the applicant’s license as the board deems appropriate. (Authorized by K.S.A. 74-1504(a</w:t>
      </w:r>
      <w:proofErr w:type="gramStart"/>
      <w:r w:rsidRPr="00661401">
        <w:rPr>
          <w:rFonts w:ascii="Times New Roman" w:eastAsia="Times New Roman" w:hAnsi="Times New Roman" w:cs="Times New Roman"/>
          <w:sz w:val="24"/>
          <w:szCs w:val="24"/>
        </w:rPr>
        <w:t>)(</w:t>
      </w:r>
      <w:proofErr w:type="gramEnd"/>
      <w:r w:rsidRPr="00661401">
        <w:rPr>
          <w:rFonts w:ascii="Times New Roman" w:eastAsia="Times New Roman" w:hAnsi="Times New Roman" w:cs="Times New Roman"/>
          <w:sz w:val="24"/>
          <w:szCs w:val="24"/>
        </w:rPr>
        <w:t xml:space="preserve">6); implementing K.S.A. 1991 Supp. 65-1509; effective May 18, 1992.) </w:t>
      </w:r>
    </w:p>
    <w:p w:rsidR="001421C3" w:rsidRPr="00661401" w:rsidRDefault="001421C3" w:rsidP="001421C3">
      <w:pPr>
        <w:spacing w:beforeAutospacing="1" w:afterAutospacing="1"/>
        <w:ind w:right="0"/>
        <w:rPr>
          <w:rFonts w:ascii="Times New Roman" w:eastAsia="Times New Roman" w:hAnsi="Times New Roman" w:cs="Times New Roman"/>
          <w:sz w:val="24"/>
          <w:szCs w:val="24"/>
        </w:rPr>
      </w:pPr>
      <w:r w:rsidRPr="00661401">
        <w:rPr>
          <w:rFonts w:ascii="Times New Roman" w:eastAsia="Times New Roman" w:hAnsi="Times New Roman" w:cs="Times New Roman"/>
          <w:b/>
          <w:bCs/>
          <w:sz w:val="24"/>
          <w:szCs w:val="24"/>
        </w:rPr>
        <w:t>65-5-9. Suspension, termination or denial of licensee’s authority to practice when found in contempt of court pursuant to subsection (f) of K.S.A. 20-1204a.</w:t>
      </w:r>
      <w:r w:rsidRPr="00661401">
        <w:rPr>
          <w:rFonts w:ascii="Times New Roman" w:eastAsia="Times New Roman" w:hAnsi="Times New Roman" w:cs="Times New Roman"/>
          <w:sz w:val="24"/>
          <w:szCs w:val="24"/>
        </w:rPr>
        <w:t xml:space="preserve"> (a) (1) Within 30 days after receipt of a court-ordered notice and a copy of the court order finding an individual in contempt of court in a child support proceeding, the individual shall be notified by the board in writing of the board’s intent to suspend, deny or withhold renewal of a license and of the individual’s rights and duties under K.S.A. 1995 Supp. 74-147.</w:t>
      </w:r>
      <w:r w:rsidRPr="00661401">
        <w:rPr>
          <w:rFonts w:ascii="Times New Roman" w:eastAsia="Times New Roman" w:hAnsi="Times New Roman" w:cs="Times New Roman"/>
          <w:sz w:val="24"/>
          <w:szCs w:val="24"/>
        </w:rPr>
        <w:br/>
        <w:t>(2) If the notice accompanied by the court order provides inadequate information identifying the person in contempt, the person serving the notice shall be promptly contacted by the board for additional information. The 30-day notice shall commence when sufficient information identifying the person to contact is received.</w:t>
      </w:r>
      <w:r w:rsidRPr="00661401">
        <w:rPr>
          <w:rFonts w:ascii="Times New Roman" w:eastAsia="Times New Roman" w:hAnsi="Times New Roman" w:cs="Times New Roman"/>
          <w:sz w:val="24"/>
          <w:szCs w:val="24"/>
        </w:rPr>
        <w:br/>
        <w:t>(b) Notice to licensee. The written notice issued by the board shall inform the licensee of the following:</w:t>
      </w:r>
      <w:r w:rsidRPr="00661401">
        <w:rPr>
          <w:rFonts w:ascii="Times New Roman" w:eastAsia="Times New Roman" w:hAnsi="Times New Roman" w:cs="Times New Roman"/>
          <w:sz w:val="24"/>
          <w:szCs w:val="24"/>
        </w:rPr>
        <w:br/>
        <w:t>(1) The board’s intent to deny, refuse to renew, or suspend a license commencing six months after the date the notice is issued unless the licensee furnishes to the board a court order releasing the individual from the contempt citation; and</w:t>
      </w:r>
      <w:r w:rsidRPr="00661401">
        <w:rPr>
          <w:rFonts w:ascii="Times New Roman" w:eastAsia="Times New Roman" w:hAnsi="Times New Roman" w:cs="Times New Roman"/>
          <w:sz w:val="24"/>
          <w:szCs w:val="24"/>
        </w:rPr>
        <w:br/>
        <w:t>(2) If the individual does not furnish the release before the expiration of the six-month period, proceedings will be commenced by the board to deny the issuance, refuse to renew, or to suspend the license following the summary procedure stated in K.S.A. 1995 Supp. 77-537 and amendments thereto.</w:t>
      </w:r>
      <w:r w:rsidRPr="00661401">
        <w:rPr>
          <w:rFonts w:ascii="Times New Roman" w:eastAsia="Times New Roman" w:hAnsi="Times New Roman" w:cs="Times New Roman"/>
          <w:sz w:val="24"/>
          <w:szCs w:val="24"/>
        </w:rPr>
        <w:br/>
        <w:t>(c) Temporary license.</w:t>
      </w:r>
      <w:r w:rsidRPr="00661401">
        <w:rPr>
          <w:rFonts w:ascii="Times New Roman" w:eastAsia="Times New Roman" w:hAnsi="Times New Roman" w:cs="Times New Roman"/>
          <w:sz w:val="24"/>
          <w:szCs w:val="24"/>
        </w:rPr>
        <w:br/>
        <w:t>(1) If an individual has applied for issuance or renewal of a license and is otherwise eligible, a temporary license shall be issued by the board and shall accompany the notice issued pursuant to subsection (b). The temporary license shall be valid for six months after the date of the notice issued pursuant to subsection (b).</w:t>
      </w:r>
      <w:r w:rsidRPr="00661401">
        <w:rPr>
          <w:rFonts w:ascii="Times New Roman" w:eastAsia="Times New Roman" w:hAnsi="Times New Roman" w:cs="Times New Roman"/>
          <w:sz w:val="24"/>
          <w:szCs w:val="24"/>
        </w:rPr>
        <w:br/>
        <w:t>(2) If a licensee is eligible to request renewal of a license and has previously received the notice required by subsection (b), the temporary license shall be valid only for the remainder of the six-month period that commenced upon issuance of the notice.</w:t>
      </w:r>
      <w:r w:rsidRPr="00661401">
        <w:rPr>
          <w:rFonts w:ascii="Times New Roman" w:eastAsia="Times New Roman" w:hAnsi="Times New Roman" w:cs="Times New Roman"/>
          <w:sz w:val="24"/>
          <w:szCs w:val="24"/>
        </w:rPr>
        <w:br/>
      </w:r>
      <w:r w:rsidRPr="00661401">
        <w:rPr>
          <w:rFonts w:ascii="Times New Roman" w:eastAsia="Times New Roman" w:hAnsi="Times New Roman" w:cs="Times New Roman"/>
          <w:sz w:val="24"/>
          <w:szCs w:val="24"/>
        </w:rPr>
        <w:lastRenderedPageBreak/>
        <w:t>(3) The temporary license shall include a date of issuance and a date of expiration.</w:t>
      </w:r>
      <w:r w:rsidRPr="00661401">
        <w:rPr>
          <w:rFonts w:ascii="Times New Roman" w:eastAsia="Times New Roman" w:hAnsi="Times New Roman" w:cs="Times New Roman"/>
          <w:sz w:val="24"/>
          <w:szCs w:val="24"/>
        </w:rPr>
        <w:br/>
        <w:t>(4) A temporary license shall not be extended except that the temporary license may be extended by the board for up to 30 days to prevent extreme hardship for a patient of the licensee.</w:t>
      </w:r>
      <w:r w:rsidRPr="00661401">
        <w:rPr>
          <w:rFonts w:ascii="Times New Roman" w:eastAsia="Times New Roman" w:hAnsi="Times New Roman" w:cs="Times New Roman"/>
          <w:sz w:val="24"/>
          <w:szCs w:val="24"/>
        </w:rPr>
        <w:br/>
        <w:t>(5) The licensee shall obtain a release from the court which found the individual in contempt before the permanent license may be issued or renewed by the board.</w:t>
      </w:r>
      <w:r w:rsidRPr="00661401">
        <w:rPr>
          <w:rFonts w:ascii="Times New Roman" w:eastAsia="Times New Roman" w:hAnsi="Times New Roman" w:cs="Times New Roman"/>
          <w:sz w:val="24"/>
          <w:szCs w:val="24"/>
        </w:rPr>
        <w:br/>
        <w:t>(6) The release shall be furnished to the board before the expiration of the temporary license. If the release is not furnished within the six-month period of time, the temporary license shall expire and summary proceedings to deny issuance shall be commenced by the board or renewal of the permanent license may be refused by the board.</w:t>
      </w:r>
      <w:r w:rsidRPr="00661401">
        <w:rPr>
          <w:rFonts w:ascii="Times New Roman" w:eastAsia="Times New Roman" w:hAnsi="Times New Roman" w:cs="Times New Roman"/>
          <w:sz w:val="24"/>
          <w:szCs w:val="24"/>
        </w:rPr>
        <w:br/>
        <w:t>(d) Hearing.</w:t>
      </w:r>
      <w:r w:rsidRPr="00661401">
        <w:rPr>
          <w:rFonts w:ascii="Times New Roman" w:eastAsia="Times New Roman" w:hAnsi="Times New Roman" w:cs="Times New Roman"/>
          <w:sz w:val="24"/>
          <w:szCs w:val="24"/>
        </w:rPr>
        <w:br/>
        <w:t>(1) If the licensee does not provide a copy of the release pursuant to paragraph (c)(5) to the board within the six-month time period, the permanent license shall be denied, refused for renewal or suspended by the board in accordance with the summary proceedings of K.S.A. 1995 Supp. 57-537 and amendments thereto.</w:t>
      </w:r>
      <w:r w:rsidRPr="00661401">
        <w:rPr>
          <w:rFonts w:ascii="Times New Roman" w:eastAsia="Times New Roman" w:hAnsi="Times New Roman" w:cs="Times New Roman"/>
          <w:sz w:val="24"/>
          <w:szCs w:val="24"/>
        </w:rPr>
        <w:br/>
        <w:t>(2)(A) The issues at the hearing shall be limited to the following:</w:t>
      </w:r>
      <w:r w:rsidRPr="00661401">
        <w:rPr>
          <w:rFonts w:ascii="Times New Roman" w:eastAsia="Times New Roman" w:hAnsi="Times New Roman" w:cs="Times New Roman"/>
          <w:sz w:val="24"/>
          <w:szCs w:val="24"/>
        </w:rPr>
        <w:br/>
        <w:t>(i) the identity of the individual;</w:t>
      </w:r>
      <w:r w:rsidRPr="00661401">
        <w:rPr>
          <w:rFonts w:ascii="Times New Roman" w:eastAsia="Times New Roman" w:hAnsi="Times New Roman" w:cs="Times New Roman"/>
          <w:sz w:val="24"/>
          <w:szCs w:val="24"/>
        </w:rPr>
        <w:br/>
        <w:t>(ii) the validity of the notices pursuant to K.S.A. 1995 Supp. 74-147; and</w:t>
      </w:r>
      <w:r w:rsidRPr="00661401">
        <w:rPr>
          <w:rFonts w:ascii="Times New Roman" w:eastAsia="Times New Roman" w:hAnsi="Times New Roman" w:cs="Times New Roman"/>
          <w:sz w:val="24"/>
          <w:szCs w:val="24"/>
        </w:rPr>
        <w:br/>
        <w:t>(iii) the validity of any additional conditions imposed by the board if such conditions are otherwise subject to review.</w:t>
      </w:r>
      <w:r w:rsidRPr="00661401">
        <w:rPr>
          <w:rFonts w:ascii="Times New Roman" w:eastAsia="Times New Roman" w:hAnsi="Times New Roman" w:cs="Times New Roman"/>
          <w:sz w:val="24"/>
          <w:szCs w:val="24"/>
        </w:rPr>
        <w:br/>
        <w:t>(B) The board shall not have jurisdiction over any issues related to child support.</w:t>
      </w:r>
      <w:r w:rsidRPr="00661401">
        <w:rPr>
          <w:rFonts w:ascii="Times New Roman" w:eastAsia="Times New Roman" w:hAnsi="Times New Roman" w:cs="Times New Roman"/>
          <w:sz w:val="24"/>
          <w:szCs w:val="24"/>
        </w:rPr>
        <w:br/>
        <w:t xml:space="preserve">(3) If the board issues an order denying, refusing to renew, or suspending a permanent license of an individual pursuant to this subsection, the individual may apply for reinstatement of the application or license, as appropriate, if the individual furnishes a court order releasing the individual from the contempt citation and it is determined by the board that </w:t>
      </w:r>
      <w:r w:rsidR="00095148" w:rsidRPr="00661401">
        <w:rPr>
          <w:rFonts w:ascii="Times New Roman" w:eastAsia="Times New Roman" w:hAnsi="Times New Roman" w:cs="Times New Roman"/>
          <w:sz w:val="24"/>
          <w:szCs w:val="24"/>
        </w:rPr>
        <w:t>the individual is otherwise eli</w:t>
      </w:r>
      <w:r w:rsidRPr="00661401">
        <w:rPr>
          <w:rFonts w:ascii="Times New Roman" w:eastAsia="Times New Roman" w:hAnsi="Times New Roman" w:cs="Times New Roman"/>
          <w:sz w:val="24"/>
          <w:szCs w:val="24"/>
        </w:rPr>
        <w:t>gible for a license.</w:t>
      </w:r>
      <w:r w:rsidRPr="00661401">
        <w:rPr>
          <w:rFonts w:ascii="Times New Roman" w:eastAsia="Times New Roman" w:hAnsi="Times New Roman" w:cs="Times New Roman"/>
          <w:sz w:val="24"/>
          <w:szCs w:val="24"/>
        </w:rPr>
        <w:br/>
        <w:t xml:space="preserve">(e) Fees. If a license is denied, refused for renewal or suspended, any fees paid by the individual shall not be refunded. (Authorized by K.S.A. 74-1504(a)(6); implementing K.S.A. 1995 Supp. 74-146 and K.S.A. 1995 Supp. 74-147; effective Feb. 28, 1997). </w:t>
      </w:r>
    </w:p>
    <w:p w:rsidR="00AE34AE" w:rsidRPr="00661401" w:rsidRDefault="00AE34AE" w:rsidP="00AE34AE">
      <w:pPr>
        <w:ind w:right="0"/>
        <w:rPr>
          <w:rFonts w:ascii="Times New Roman" w:eastAsia="Times New Roman" w:hAnsi="Times New Roman" w:cs="Times New Roman"/>
          <w:sz w:val="24"/>
          <w:szCs w:val="24"/>
        </w:rPr>
      </w:pPr>
      <w:r w:rsidRPr="00661401">
        <w:rPr>
          <w:rFonts w:ascii="Times New Roman" w:eastAsia="Times New Roman" w:hAnsi="Times New Roman" w:cs="Times New Roman"/>
          <w:b/>
          <w:sz w:val="24"/>
          <w:szCs w:val="24"/>
        </w:rPr>
        <w:t>65-5-10.</w:t>
      </w:r>
      <w:r w:rsidRPr="00661401">
        <w:rPr>
          <w:rFonts w:ascii="Times New Roman" w:eastAsia="Times New Roman" w:hAnsi="Times New Roman" w:cs="Times New Roman"/>
          <w:sz w:val="24"/>
          <w:szCs w:val="24"/>
        </w:rPr>
        <w:t>(Authorized by K.S.A. 74-1504(a)(6); implementing K.S.A. 1998 Supp. 65-1501, K.S.A. 1998 Supp. 65-1501a, K.S.A. 1998 Supp. 65-1505, K.S.A. 1998 Supp. 65-4915(b), and K.S.A. 65-1525; effective Feb. 28, 1997; amended Nov. 29, 1999; revoked June 5, 2015.)</w:t>
      </w:r>
    </w:p>
    <w:p w:rsidR="00AE34AE" w:rsidRPr="00661401" w:rsidRDefault="00AE34AE" w:rsidP="00AE34AE">
      <w:pPr>
        <w:ind w:right="0"/>
        <w:rPr>
          <w:rFonts w:ascii="Times New Roman" w:eastAsia="Times New Roman" w:hAnsi="Times New Roman" w:cs="Times New Roman"/>
          <w:sz w:val="24"/>
          <w:szCs w:val="24"/>
        </w:rPr>
      </w:pPr>
    </w:p>
    <w:p w:rsidR="00AE34AE" w:rsidRPr="00661401" w:rsidRDefault="00AE34AE" w:rsidP="00AE34AE">
      <w:pPr>
        <w:ind w:right="0"/>
        <w:rPr>
          <w:rFonts w:ascii="Times New Roman" w:eastAsia="Times New Roman" w:hAnsi="Times New Roman" w:cs="Times New Roman"/>
          <w:sz w:val="24"/>
          <w:szCs w:val="24"/>
        </w:rPr>
      </w:pPr>
      <w:r w:rsidRPr="00661401">
        <w:rPr>
          <w:rFonts w:ascii="Times New Roman" w:eastAsia="Times New Roman" w:hAnsi="Times New Roman" w:cs="Times New Roman"/>
          <w:b/>
          <w:sz w:val="24"/>
          <w:szCs w:val="24"/>
        </w:rPr>
        <w:t>65-5-11</w:t>
      </w:r>
      <w:proofErr w:type="gramStart"/>
      <w:r w:rsidRPr="00661401">
        <w:rPr>
          <w:rFonts w:ascii="Times New Roman" w:eastAsia="Times New Roman" w:hAnsi="Times New Roman" w:cs="Times New Roman"/>
          <w:sz w:val="24"/>
          <w:szCs w:val="24"/>
        </w:rPr>
        <w:t>.(</w:t>
      </w:r>
      <w:proofErr w:type="gramEnd"/>
      <w:r w:rsidRPr="00661401">
        <w:rPr>
          <w:rFonts w:ascii="Times New Roman" w:eastAsia="Times New Roman" w:hAnsi="Times New Roman" w:cs="Times New Roman"/>
          <w:sz w:val="24"/>
          <w:szCs w:val="24"/>
        </w:rPr>
        <w:t>Authorized by and implementing K.S.A. 74-1504 and K.S.A. 2003 Supp. 65-1509; effective June 25, 2004; revoked June 5, 2015.)</w:t>
      </w:r>
    </w:p>
    <w:p w:rsidR="003C69B5" w:rsidRPr="00661401" w:rsidRDefault="003C69B5" w:rsidP="003C69B5">
      <w:pPr>
        <w:spacing w:beforeAutospacing="1" w:afterAutospacing="1"/>
        <w:ind w:right="0"/>
        <w:rPr>
          <w:rFonts w:ascii="Times New Roman" w:eastAsia="Times New Roman" w:hAnsi="Times New Roman" w:cs="Times New Roman"/>
          <w:sz w:val="24"/>
          <w:szCs w:val="24"/>
        </w:rPr>
      </w:pPr>
      <w:proofErr w:type="gramStart"/>
      <w:r w:rsidRPr="00661401">
        <w:rPr>
          <w:rFonts w:ascii="Times New Roman" w:eastAsia="Times New Roman" w:hAnsi="Times New Roman" w:cs="Times New Roman"/>
          <w:b/>
          <w:bCs/>
          <w:sz w:val="24"/>
          <w:szCs w:val="24"/>
        </w:rPr>
        <w:t>65-5-12. Reinstatement of license.</w:t>
      </w:r>
      <w:proofErr w:type="gramEnd"/>
      <w:r w:rsidRPr="00661401">
        <w:rPr>
          <w:rFonts w:ascii="Times New Roman" w:eastAsia="Times New Roman" w:hAnsi="Times New Roman" w:cs="Times New Roman"/>
          <w:sz w:val="24"/>
          <w:szCs w:val="24"/>
        </w:rPr>
        <w:t xml:space="preserve"> Each applicant who</w:t>
      </w:r>
      <w:r w:rsidR="005028F8">
        <w:rPr>
          <w:rFonts w:ascii="Times New Roman" w:eastAsia="Times New Roman" w:hAnsi="Times New Roman" w:cs="Times New Roman"/>
          <w:sz w:val="24"/>
          <w:szCs w:val="24"/>
        </w:rPr>
        <w:t xml:space="preserve"> applies for reinstatement of a l</w:t>
      </w:r>
      <w:r w:rsidRPr="00661401">
        <w:rPr>
          <w:rFonts w:ascii="Times New Roman" w:eastAsia="Times New Roman" w:hAnsi="Times New Roman" w:cs="Times New Roman"/>
          <w:sz w:val="24"/>
          <w:szCs w:val="24"/>
        </w:rPr>
        <w:t xml:space="preserve">icense more than 12 months after the license was canceled for failure to renew it shall be required to pass the examination given by the board to applicants for licensure or any other competency examination that the board may specify. (Authorized by K.S.A. 74-1504; implementing K.S.A. 2003Supp. 65-1509; effective Dec. 3, 2004.) </w:t>
      </w:r>
    </w:p>
    <w:p w:rsidR="00AE34AE" w:rsidRPr="00661401" w:rsidRDefault="00AE34AE" w:rsidP="00AE34AE">
      <w:pPr>
        <w:ind w:right="0"/>
        <w:rPr>
          <w:rFonts w:ascii="Times New Roman" w:eastAsia="Times New Roman" w:hAnsi="Times New Roman" w:cs="Times New Roman"/>
          <w:sz w:val="24"/>
          <w:szCs w:val="24"/>
        </w:rPr>
      </w:pPr>
      <w:bookmarkStart w:id="0" w:name="_GoBack"/>
      <w:proofErr w:type="gramStart"/>
      <w:r w:rsidRPr="00661401">
        <w:rPr>
          <w:rFonts w:ascii="Times New Roman" w:eastAsia="Times New Roman" w:hAnsi="Times New Roman" w:cs="Times New Roman"/>
          <w:b/>
          <w:sz w:val="24"/>
          <w:szCs w:val="24"/>
        </w:rPr>
        <w:t>65-5-13.Professional liability insurance</w:t>
      </w:r>
      <w:r w:rsidRPr="00661401">
        <w:rPr>
          <w:rFonts w:ascii="Times New Roman" w:eastAsia="Times New Roman" w:hAnsi="Times New Roman" w:cs="Times New Roman"/>
          <w:sz w:val="24"/>
          <w:szCs w:val="24"/>
        </w:rPr>
        <w:t>.</w:t>
      </w:r>
      <w:proofErr w:type="gramEnd"/>
      <w:r w:rsidR="002B5200" w:rsidRPr="00661401">
        <w:rPr>
          <w:rFonts w:ascii="Times New Roman" w:eastAsia="Times New Roman" w:hAnsi="Times New Roman" w:cs="Times New Roman"/>
          <w:sz w:val="24"/>
          <w:szCs w:val="24"/>
        </w:rPr>
        <w:t xml:space="preserve"> Each per</w:t>
      </w:r>
      <w:r w:rsidRPr="00661401">
        <w:rPr>
          <w:rFonts w:ascii="Times New Roman" w:eastAsia="Times New Roman" w:hAnsi="Times New Roman" w:cs="Times New Roman"/>
          <w:sz w:val="24"/>
          <w:szCs w:val="24"/>
        </w:rPr>
        <w:t>son licensed by the board</w:t>
      </w:r>
      <w:r w:rsidR="002B5200" w:rsidRPr="00661401">
        <w:rPr>
          <w:rFonts w:ascii="Times New Roman" w:eastAsia="Times New Roman" w:hAnsi="Times New Roman" w:cs="Times New Roman"/>
          <w:sz w:val="24"/>
          <w:szCs w:val="24"/>
        </w:rPr>
        <w:t xml:space="preserve"> shall, before rendering profes</w:t>
      </w:r>
      <w:r w:rsidRPr="00661401">
        <w:rPr>
          <w:rFonts w:ascii="Times New Roman" w:eastAsia="Times New Roman" w:hAnsi="Times New Roman" w:cs="Times New Roman"/>
          <w:sz w:val="24"/>
          <w:szCs w:val="24"/>
        </w:rPr>
        <w:t>sional services within the</w:t>
      </w:r>
      <w:r w:rsidR="002B5200" w:rsidRPr="00661401">
        <w:rPr>
          <w:rFonts w:ascii="Times New Roman" w:eastAsia="Times New Roman" w:hAnsi="Times New Roman" w:cs="Times New Roman"/>
          <w:sz w:val="24"/>
          <w:szCs w:val="24"/>
        </w:rPr>
        <w:t xml:space="preserve"> state, obtain and maintain pro</w:t>
      </w:r>
      <w:r w:rsidRPr="00661401">
        <w:rPr>
          <w:rFonts w:ascii="Times New Roman" w:eastAsia="Times New Roman" w:hAnsi="Times New Roman" w:cs="Times New Roman"/>
          <w:sz w:val="24"/>
          <w:szCs w:val="24"/>
        </w:rPr>
        <w:t xml:space="preserve">fessional liability </w:t>
      </w:r>
      <w:r w:rsidRPr="00661401">
        <w:rPr>
          <w:rFonts w:ascii="Times New Roman" w:eastAsia="Times New Roman" w:hAnsi="Times New Roman" w:cs="Times New Roman"/>
          <w:sz w:val="24"/>
          <w:szCs w:val="24"/>
        </w:rPr>
        <w:lastRenderedPageBreak/>
        <w:t>insurance coverage of at least $1,000,000</w:t>
      </w:r>
      <w:r w:rsidR="002B5200"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for each claim. (Auth</w:t>
      </w:r>
      <w:r w:rsidR="002B5200" w:rsidRPr="00661401">
        <w:rPr>
          <w:rFonts w:ascii="Times New Roman" w:eastAsia="Times New Roman" w:hAnsi="Times New Roman" w:cs="Times New Roman"/>
          <w:sz w:val="24"/>
          <w:szCs w:val="24"/>
        </w:rPr>
        <w:t>orized by K.S.A. 74-1504; imple</w:t>
      </w:r>
      <w:r w:rsidRPr="00661401">
        <w:rPr>
          <w:rFonts w:ascii="Times New Roman" w:eastAsia="Times New Roman" w:hAnsi="Times New Roman" w:cs="Times New Roman"/>
          <w:sz w:val="24"/>
          <w:szCs w:val="24"/>
        </w:rPr>
        <w:t>menting K.S.A. 2014 Supp. 65-1505; effective June 5,</w:t>
      </w:r>
      <w:r w:rsidR="002B5200" w:rsidRPr="00661401">
        <w:rPr>
          <w:rFonts w:ascii="Times New Roman" w:eastAsia="Times New Roman" w:hAnsi="Times New Roman" w:cs="Times New Roman"/>
          <w:sz w:val="24"/>
          <w:szCs w:val="24"/>
        </w:rPr>
        <w:t xml:space="preserve"> </w:t>
      </w:r>
      <w:r w:rsidRPr="00661401">
        <w:rPr>
          <w:rFonts w:ascii="Times New Roman" w:eastAsia="Times New Roman" w:hAnsi="Times New Roman" w:cs="Times New Roman"/>
          <w:sz w:val="24"/>
          <w:szCs w:val="24"/>
        </w:rPr>
        <w:t>2015.)</w:t>
      </w:r>
    </w:p>
    <w:bookmarkEnd w:id="0"/>
    <w:p w:rsidR="00AE34AE" w:rsidRPr="00661401" w:rsidRDefault="00AE34AE" w:rsidP="003C69B5">
      <w:pPr>
        <w:spacing w:beforeAutospacing="1" w:afterAutospacing="1"/>
        <w:ind w:right="0"/>
        <w:rPr>
          <w:rFonts w:ascii="Times New Roman" w:eastAsia="Times New Roman" w:hAnsi="Times New Roman" w:cs="Times New Roman"/>
          <w:sz w:val="24"/>
          <w:szCs w:val="24"/>
        </w:rPr>
      </w:pPr>
    </w:p>
    <w:p w:rsidR="00BC3903" w:rsidRPr="00661401" w:rsidRDefault="00BC3903" w:rsidP="00BC3903">
      <w:pPr>
        <w:pStyle w:val="Heading3"/>
        <w:jc w:val="center"/>
        <w:rPr>
          <w:sz w:val="24"/>
          <w:szCs w:val="24"/>
        </w:rPr>
      </w:pPr>
      <w:r w:rsidRPr="00661401">
        <w:rPr>
          <w:sz w:val="24"/>
          <w:szCs w:val="24"/>
        </w:rPr>
        <w:t>Article 6.--General Provisions</w:t>
      </w:r>
    </w:p>
    <w:p w:rsidR="00BC3903" w:rsidRPr="00661401" w:rsidRDefault="002051A6" w:rsidP="00BC3903">
      <w:pPr>
        <w:rPr>
          <w:rFonts w:ascii="Times New Roman" w:hAnsi="Times New Roman" w:cs="Times New Roman"/>
          <w:vanish/>
          <w:sz w:val="24"/>
          <w:szCs w:val="24"/>
        </w:rPr>
      </w:pPr>
      <w:hyperlink r:id="rId9" w:history="1">
        <w:r w:rsidR="00BC3903" w:rsidRPr="00661401">
          <w:rPr>
            <w:rStyle w:val="Hyperlink"/>
            <w:rFonts w:ascii="Times New Roman" w:hAnsi="Times New Roman" w:cs="Times New Roman"/>
            <w:vanish/>
            <w:sz w:val="24"/>
            <w:szCs w:val="24"/>
          </w:rPr>
          <w:t>Expand all</w:t>
        </w:r>
      </w:hyperlink>
      <w:r w:rsidR="00BC3903" w:rsidRPr="00661401">
        <w:rPr>
          <w:rFonts w:ascii="Times New Roman" w:hAnsi="Times New Roman" w:cs="Times New Roman"/>
          <w:sz w:val="24"/>
          <w:szCs w:val="24"/>
        </w:rPr>
        <w:t xml:space="preserve"> </w:t>
      </w:r>
      <w:r w:rsidR="00BC3903" w:rsidRPr="00661401">
        <w:rPr>
          <w:rFonts w:ascii="Times New Roman" w:hAnsi="Times New Roman" w:cs="Times New Roman"/>
          <w:vanish/>
          <w:sz w:val="24"/>
          <w:szCs w:val="24"/>
        </w:rPr>
        <w:t xml:space="preserve">Regs Arcticle 6 </w:t>
      </w:r>
    </w:p>
    <w:p w:rsidR="00BC3903" w:rsidRPr="00661401" w:rsidRDefault="00BC3903" w:rsidP="00BC3903">
      <w:pPr>
        <w:rPr>
          <w:rFonts w:ascii="Times New Roman" w:hAnsi="Times New Roman" w:cs="Times New Roman"/>
          <w:sz w:val="24"/>
          <w:szCs w:val="24"/>
        </w:rPr>
      </w:pPr>
      <w:r w:rsidRPr="00661401">
        <w:rPr>
          <w:rStyle w:val="Strong"/>
          <w:rFonts w:ascii="Times New Roman" w:hAnsi="Times New Roman" w:cs="Times New Roman"/>
          <w:sz w:val="24"/>
          <w:szCs w:val="24"/>
        </w:rPr>
        <w:t>65-6-1 to 65-6-5</w:t>
      </w:r>
      <w:r w:rsidRPr="00661401">
        <w:rPr>
          <w:rFonts w:ascii="Times New Roman" w:hAnsi="Times New Roman" w:cs="Times New Roman"/>
          <w:sz w:val="24"/>
          <w:szCs w:val="24"/>
        </w:rPr>
        <w:t xml:space="preserve">. </w:t>
      </w:r>
      <w:proofErr w:type="gramStart"/>
      <w:r w:rsidRPr="00661401">
        <w:rPr>
          <w:rFonts w:ascii="Times New Roman" w:hAnsi="Times New Roman" w:cs="Times New Roman"/>
          <w:sz w:val="24"/>
          <w:szCs w:val="24"/>
        </w:rPr>
        <w:t>(Authorized by K.S.A. 74-1504; effective Jan. 1, 1966; revoked Feb. 15, 1977.)</w:t>
      </w:r>
      <w:proofErr w:type="gramEnd"/>
      <w:r w:rsidRPr="00661401">
        <w:rPr>
          <w:rFonts w:ascii="Times New Roman" w:hAnsi="Times New Roman" w:cs="Times New Roman"/>
          <w:sz w:val="24"/>
          <w:szCs w:val="24"/>
        </w:rPr>
        <w:br/>
      </w:r>
      <w:r w:rsidRPr="00661401">
        <w:rPr>
          <w:rStyle w:val="Strong"/>
          <w:rFonts w:ascii="Times New Roman" w:hAnsi="Times New Roman" w:cs="Times New Roman"/>
          <w:sz w:val="24"/>
          <w:szCs w:val="24"/>
        </w:rPr>
        <w:t>65-6-6.</w:t>
      </w:r>
      <w:r w:rsidRPr="00661401">
        <w:rPr>
          <w:rFonts w:ascii="Times New Roman" w:hAnsi="Times New Roman" w:cs="Times New Roman"/>
          <w:sz w:val="24"/>
          <w:szCs w:val="24"/>
        </w:rPr>
        <w:t xml:space="preserve"> (Authorized by K.S.A. 1978 Supp. 65-1501, 65-1502, 65-1506; effective Jan. 1, 1966; amended Jan. 1, 1971; amended, E-76-40, Aug. 1, 1975; amended May 1, 1976; amended, E-80-1, Jan. 18, 1979; amended May 1, 1979; revoked May 1, 1988.) </w:t>
      </w:r>
      <w:r w:rsidRPr="00661401">
        <w:rPr>
          <w:rFonts w:ascii="Times New Roman" w:hAnsi="Times New Roman" w:cs="Times New Roman"/>
          <w:sz w:val="24"/>
          <w:szCs w:val="24"/>
        </w:rPr>
        <w:br/>
      </w:r>
      <w:proofErr w:type="gramStart"/>
      <w:r w:rsidRPr="00661401">
        <w:rPr>
          <w:rStyle w:val="Strong"/>
          <w:rFonts w:ascii="Times New Roman" w:hAnsi="Times New Roman" w:cs="Times New Roman"/>
          <w:sz w:val="24"/>
          <w:szCs w:val="24"/>
        </w:rPr>
        <w:t>65-6-7.</w:t>
      </w:r>
      <w:r w:rsidRPr="00661401">
        <w:rPr>
          <w:rFonts w:ascii="Times New Roman" w:hAnsi="Times New Roman" w:cs="Times New Roman"/>
          <w:sz w:val="24"/>
          <w:szCs w:val="24"/>
        </w:rPr>
        <w:t xml:space="preserve"> (Authorized by K.S.A. 65-1503; effective Jan. 1, 1966; amended, E-76-40, Aug. 1, 1975; revoked May 1, 1976.)</w:t>
      </w:r>
      <w:proofErr w:type="gramEnd"/>
      <w:r w:rsidRPr="00661401">
        <w:rPr>
          <w:rFonts w:ascii="Times New Roman" w:hAnsi="Times New Roman" w:cs="Times New Roman"/>
          <w:sz w:val="24"/>
          <w:szCs w:val="24"/>
        </w:rPr>
        <w:br/>
      </w:r>
      <w:r w:rsidRPr="00661401">
        <w:rPr>
          <w:rStyle w:val="Strong"/>
          <w:rFonts w:ascii="Times New Roman" w:hAnsi="Times New Roman" w:cs="Times New Roman"/>
          <w:sz w:val="24"/>
          <w:szCs w:val="24"/>
        </w:rPr>
        <w:t>65-6-8.</w:t>
      </w:r>
      <w:r w:rsidRPr="00661401">
        <w:rPr>
          <w:rFonts w:ascii="Times New Roman" w:hAnsi="Times New Roman" w:cs="Times New Roman"/>
          <w:sz w:val="24"/>
          <w:szCs w:val="24"/>
        </w:rPr>
        <w:t xml:space="preserve"> (Authorized by K.S.A. 74-1504; implementing K.S.A. 65-1505, as amended by L. 1987, Ch. 235, Sec. 3; effective Jan. 1, 1966; amended, E-76-40, Aug. 1, 1975; amended May 1, 1976; amended May 1, 1988; revoked May 18, 1992.)</w:t>
      </w:r>
      <w:r w:rsidRPr="00661401">
        <w:rPr>
          <w:rFonts w:ascii="Times New Roman" w:hAnsi="Times New Roman" w:cs="Times New Roman"/>
          <w:sz w:val="24"/>
          <w:szCs w:val="24"/>
        </w:rPr>
        <w:br/>
      </w:r>
      <w:proofErr w:type="gramStart"/>
      <w:r w:rsidRPr="00661401">
        <w:rPr>
          <w:rStyle w:val="Strong"/>
          <w:rFonts w:ascii="Times New Roman" w:hAnsi="Times New Roman" w:cs="Times New Roman"/>
          <w:sz w:val="24"/>
          <w:szCs w:val="24"/>
        </w:rPr>
        <w:t>65-6-9.</w:t>
      </w:r>
      <w:r w:rsidRPr="00661401">
        <w:rPr>
          <w:rFonts w:ascii="Times New Roman" w:hAnsi="Times New Roman" w:cs="Times New Roman"/>
          <w:sz w:val="24"/>
          <w:szCs w:val="24"/>
        </w:rPr>
        <w:t xml:space="preserve"> (Authorized by K.S.A. 1975 Supp. 65-1509a; effective Jan. 1, 1966; amended Jan. 1, 1971; revoked, E-76-40, Aug. 1, 1975; revoked May 1, 1976.)</w:t>
      </w:r>
      <w:proofErr w:type="gramEnd"/>
      <w:r w:rsidRPr="00661401">
        <w:rPr>
          <w:rFonts w:ascii="Times New Roman" w:hAnsi="Times New Roman" w:cs="Times New Roman"/>
          <w:sz w:val="24"/>
          <w:szCs w:val="24"/>
        </w:rPr>
        <w:br/>
      </w:r>
      <w:proofErr w:type="gramStart"/>
      <w:r w:rsidRPr="00661401">
        <w:rPr>
          <w:rStyle w:val="Strong"/>
          <w:rFonts w:ascii="Times New Roman" w:hAnsi="Times New Roman" w:cs="Times New Roman"/>
          <w:sz w:val="24"/>
          <w:szCs w:val="24"/>
        </w:rPr>
        <w:t>65-6-10</w:t>
      </w:r>
      <w:r w:rsidRPr="00661401">
        <w:rPr>
          <w:rFonts w:ascii="Times New Roman" w:hAnsi="Times New Roman" w:cs="Times New Roman"/>
          <w:sz w:val="24"/>
          <w:szCs w:val="24"/>
        </w:rPr>
        <w:t>. (Authorized by K.S.A. 1976 Supp. 65-1505; effective Jan. 1, 1966; revoked Feb. 15, 1977.)</w:t>
      </w:r>
      <w:proofErr w:type="gramEnd"/>
      <w:r w:rsidRPr="00661401">
        <w:rPr>
          <w:rFonts w:ascii="Times New Roman" w:hAnsi="Times New Roman" w:cs="Times New Roman"/>
          <w:sz w:val="24"/>
          <w:szCs w:val="24"/>
        </w:rPr>
        <w:br/>
      </w:r>
      <w:r w:rsidRPr="00661401">
        <w:rPr>
          <w:rStyle w:val="Strong"/>
          <w:rFonts w:ascii="Times New Roman" w:hAnsi="Times New Roman" w:cs="Times New Roman"/>
          <w:sz w:val="24"/>
          <w:szCs w:val="24"/>
        </w:rPr>
        <w:t>65-6-11.</w:t>
      </w:r>
      <w:r w:rsidRPr="00661401">
        <w:rPr>
          <w:rFonts w:ascii="Times New Roman" w:hAnsi="Times New Roman" w:cs="Times New Roman"/>
          <w:sz w:val="24"/>
          <w:szCs w:val="24"/>
        </w:rPr>
        <w:t xml:space="preserve"> (Authorized by K.S.A. 74-1504; implementing K.S.A. 65-1505, as amended by L. 1987, Ch. 235, Sec. 3; effective Jan. 1, 1966; amended, E-76-40, Aug. 1, 1975; modified, L. 1976, Ch. 270, May 1, 1976; amended May 1, 1988; revoked May 18, 1992.)</w:t>
      </w:r>
      <w:r w:rsidRPr="00661401">
        <w:rPr>
          <w:rFonts w:ascii="Times New Roman" w:hAnsi="Times New Roman" w:cs="Times New Roman"/>
          <w:sz w:val="24"/>
          <w:szCs w:val="24"/>
        </w:rPr>
        <w:br/>
      </w:r>
      <w:r w:rsidRPr="00661401">
        <w:rPr>
          <w:rStyle w:val="Strong"/>
          <w:rFonts w:ascii="Times New Roman" w:hAnsi="Times New Roman" w:cs="Times New Roman"/>
          <w:sz w:val="24"/>
          <w:szCs w:val="24"/>
        </w:rPr>
        <w:t>65-6-12</w:t>
      </w:r>
      <w:r w:rsidRPr="00661401">
        <w:rPr>
          <w:rFonts w:ascii="Times New Roman" w:hAnsi="Times New Roman" w:cs="Times New Roman"/>
          <w:sz w:val="24"/>
          <w:szCs w:val="24"/>
        </w:rPr>
        <w:t>. (Authorized by K.S.A. 74-1504; implementing K.S.A. 65-1505, as amended by L.1987, Ch. 235, Sec. 3; effective Jan. 1, 1966; amended, E-76-40, Aug. 1, 1975; amended May 1, 1976; amended May 1, 1988; revoked May 18, 1992.)</w:t>
      </w:r>
      <w:r w:rsidRPr="00661401">
        <w:rPr>
          <w:rFonts w:ascii="Times New Roman" w:hAnsi="Times New Roman" w:cs="Times New Roman"/>
          <w:sz w:val="24"/>
          <w:szCs w:val="24"/>
        </w:rPr>
        <w:br/>
      </w:r>
      <w:r w:rsidRPr="00661401">
        <w:rPr>
          <w:rStyle w:val="Strong"/>
          <w:rFonts w:ascii="Times New Roman" w:hAnsi="Times New Roman" w:cs="Times New Roman"/>
          <w:sz w:val="24"/>
          <w:szCs w:val="24"/>
        </w:rPr>
        <w:t>65-6-13.</w:t>
      </w:r>
      <w:r w:rsidRPr="00661401">
        <w:rPr>
          <w:rFonts w:ascii="Times New Roman" w:hAnsi="Times New Roman" w:cs="Times New Roman"/>
          <w:sz w:val="24"/>
          <w:szCs w:val="24"/>
        </w:rPr>
        <w:t xml:space="preserve"> (Authorized by K.S.A. 74-1504; effective Jan. 1, 1966; amended, E-76-40, Aug. 1, 1975; amended May 1, 1976; revoked Feb. 15, 1977.)</w:t>
      </w:r>
      <w:r w:rsidRPr="00661401">
        <w:rPr>
          <w:rFonts w:ascii="Times New Roman" w:hAnsi="Times New Roman" w:cs="Times New Roman"/>
          <w:sz w:val="24"/>
          <w:szCs w:val="24"/>
        </w:rPr>
        <w:br/>
      </w:r>
      <w:proofErr w:type="gramStart"/>
      <w:r w:rsidRPr="00661401">
        <w:rPr>
          <w:rStyle w:val="Strong"/>
          <w:rFonts w:ascii="Times New Roman" w:hAnsi="Times New Roman" w:cs="Times New Roman"/>
          <w:sz w:val="24"/>
          <w:szCs w:val="24"/>
        </w:rPr>
        <w:t>65-6-14</w:t>
      </w:r>
      <w:r w:rsidRPr="00661401">
        <w:rPr>
          <w:rFonts w:ascii="Times New Roman" w:hAnsi="Times New Roman" w:cs="Times New Roman"/>
          <w:sz w:val="24"/>
          <w:szCs w:val="24"/>
        </w:rPr>
        <w:t>. (Authorized by K.S.A. 1976 Supp. 65-1505; effective Jan. 1, 1966; revoked Feb. 15, 1977.)</w:t>
      </w:r>
      <w:proofErr w:type="gramEnd"/>
      <w:r w:rsidRPr="00661401">
        <w:rPr>
          <w:rFonts w:ascii="Times New Roman" w:hAnsi="Times New Roman" w:cs="Times New Roman"/>
          <w:sz w:val="24"/>
          <w:szCs w:val="24"/>
        </w:rPr>
        <w:br/>
      </w:r>
      <w:proofErr w:type="gramStart"/>
      <w:r w:rsidRPr="00661401">
        <w:rPr>
          <w:rStyle w:val="Strong"/>
          <w:rFonts w:ascii="Times New Roman" w:hAnsi="Times New Roman" w:cs="Times New Roman"/>
          <w:sz w:val="24"/>
          <w:szCs w:val="24"/>
        </w:rPr>
        <w:t>65-6-15</w:t>
      </w:r>
      <w:r w:rsidRPr="00661401">
        <w:rPr>
          <w:rFonts w:ascii="Times New Roman" w:hAnsi="Times New Roman" w:cs="Times New Roman"/>
          <w:sz w:val="24"/>
          <w:szCs w:val="24"/>
        </w:rPr>
        <w:t>. (Authorized by K.S.A. 1976 Supp. 65-1505; effective Jan. 1, 1966; amended Jan. 1, 1971; revoked Feb. 15, 1977.)</w:t>
      </w:r>
      <w:proofErr w:type="gramEnd"/>
      <w:r w:rsidRPr="00661401">
        <w:rPr>
          <w:rFonts w:ascii="Times New Roman" w:hAnsi="Times New Roman" w:cs="Times New Roman"/>
          <w:sz w:val="24"/>
          <w:szCs w:val="24"/>
        </w:rPr>
        <w:br/>
      </w:r>
      <w:r w:rsidRPr="00661401">
        <w:rPr>
          <w:rStyle w:val="Strong"/>
          <w:rFonts w:ascii="Times New Roman" w:hAnsi="Times New Roman" w:cs="Times New Roman"/>
          <w:sz w:val="24"/>
          <w:szCs w:val="24"/>
        </w:rPr>
        <w:t xml:space="preserve">65-6-16. </w:t>
      </w:r>
      <w:r w:rsidRPr="00661401">
        <w:rPr>
          <w:rFonts w:ascii="Times New Roman" w:hAnsi="Times New Roman" w:cs="Times New Roman"/>
          <w:sz w:val="24"/>
          <w:szCs w:val="24"/>
        </w:rPr>
        <w:t>(Authorized by K.S.A. 1978 Supp. 65-1501, 65-1502, 65-1505; effective Jan. 1, 1966; amended Jan. 1, 1971; amended, E-80-1, Jan. 18, 1979; amended May 1, 1979; revoked May 18, 1992.)</w:t>
      </w:r>
      <w:r w:rsidRPr="00661401">
        <w:rPr>
          <w:rFonts w:ascii="Times New Roman" w:hAnsi="Times New Roman" w:cs="Times New Roman"/>
          <w:sz w:val="24"/>
          <w:szCs w:val="24"/>
        </w:rPr>
        <w:br/>
      </w:r>
      <w:r w:rsidRPr="00661401">
        <w:rPr>
          <w:rStyle w:val="Strong"/>
          <w:rFonts w:ascii="Times New Roman" w:hAnsi="Times New Roman" w:cs="Times New Roman"/>
          <w:sz w:val="24"/>
          <w:szCs w:val="24"/>
        </w:rPr>
        <w:t>65-6-17</w:t>
      </w:r>
      <w:r w:rsidRPr="00661401">
        <w:rPr>
          <w:rFonts w:ascii="Times New Roman" w:hAnsi="Times New Roman" w:cs="Times New Roman"/>
          <w:sz w:val="24"/>
          <w:szCs w:val="24"/>
        </w:rPr>
        <w:t>. (Authorized by K.S.A. 74-1504, K.S.A. 1978 Supp. 65-1501, 65-1505; effective Jan. 1, 1966; amended, E-76-40, Aug. 1, 1975; amended May 1, 1976; amended May 1, 1979; revoked May 1, 1988.)</w:t>
      </w:r>
      <w:r w:rsidRPr="00661401">
        <w:rPr>
          <w:rFonts w:ascii="Times New Roman" w:hAnsi="Times New Roman" w:cs="Times New Roman"/>
          <w:sz w:val="24"/>
          <w:szCs w:val="24"/>
        </w:rPr>
        <w:br/>
      </w:r>
      <w:r w:rsidRPr="00661401">
        <w:rPr>
          <w:rStyle w:val="Strong"/>
          <w:rFonts w:ascii="Times New Roman" w:hAnsi="Times New Roman" w:cs="Times New Roman"/>
          <w:sz w:val="24"/>
          <w:szCs w:val="24"/>
        </w:rPr>
        <w:t>65-6-18 to 65-6-20</w:t>
      </w:r>
      <w:r w:rsidRPr="00661401">
        <w:rPr>
          <w:rFonts w:ascii="Times New Roman" w:hAnsi="Times New Roman" w:cs="Times New Roman"/>
          <w:sz w:val="24"/>
          <w:szCs w:val="24"/>
        </w:rPr>
        <w:t xml:space="preserve">. (Authorized by K.S.A. 74-1504, K.S.A. 1978 Supp. 65-1501, 65-1509; effective Jan. 1, 1966; amended, E-76-40, Aug. 1, 1975; </w:t>
      </w:r>
      <w:r w:rsidRPr="00661401">
        <w:rPr>
          <w:rFonts w:ascii="Times New Roman" w:hAnsi="Times New Roman" w:cs="Times New Roman"/>
          <w:sz w:val="24"/>
          <w:szCs w:val="24"/>
        </w:rPr>
        <w:lastRenderedPageBreak/>
        <w:t>amended May 1, 1976; revoked May 1, 1979.)</w:t>
      </w:r>
      <w:r w:rsidRPr="00661401">
        <w:rPr>
          <w:rFonts w:ascii="Times New Roman" w:hAnsi="Times New Roman" w:cs="Times New Roman"/>
          <w:sz w:val="24"/>
          <w:szCs w:val="24"/>
        </w:rPr>
        <w:br/>
      </w:r>
      <w:r w:rsidRPr="00661401">
        <w:rPr>
          <w:rStyle w:val="Strong"/>
          <w:rFonts w:ascii="Times New Roman" w:hAnsi="Times New Roman" w:cs="Times New Roman"/>
          <w:sz w:val="24"/>
          <w:szCs w:val="24"/>
        </w:rPr>
        <w:t>65-6-21 to 65-6-23.</w:t>
      </w:r>
      <w:r w:rsidRPr="00661401">
        <w:rPr>
          <w:rFonts w:ascii="Times New Roman" w:hAnsi="Times New Roman" w:cs="Times New Roman"/>
          <w:sz w:val="24"/>
          <w:szCs w:val="24"/>
        </w:rPr>
        <w:t xml:space="preserve"> </w:t>
      </w:r>
      <w:proofErr w:type="gramStart"/>
      <w:r w:rsidRPr="00661401">
        <w:rPr>
          <w:rFonts w:ascii="Times New Roman" w:hAnsi="Times New Roman" w:cs="Times New Roman"/>
          <w:sz w:val="24"/>
          <w:szCs w:val="24"/>
        </w:rPr>
        <w:t>(Authorized by K.S.A. 1976 Supp. 65-1509; effective Jan. 1, 1966; revoked Feb. 15, 1977.)</w:t>
      </w:r>
      <w:proofErr w:type="gramEnd"/>
      <w:r w:rsidRPr="00661401">
        <w:rPr>
          <w:rFonts w:ascii="Times New Roman" w:hAnsi="Times New Roman" w:cs="Times New Roman"/>
          <w:sz w:val="24"/>
          <w:szCs w:val="24"/>
        </w:rPr>
        <w:br/>
      </w:r>
      <w:proofErr w:type="gramStart"/>
      <w:r w:rsidRPr="00661401">
        <w:rPr>
          <w:rStyle w:val="Strong"/>
          <w:rFonts w:ascii="Times New Roman" w:hAnsi="Times New Roman" w:cs="Times New Roman"/>
          <w:sz w:val="24"/>
          <w:szCs w:val="24"/>
        </w:rPr>
        <w:t>65-6-24.</w:t>
      </w:r>
      <w:r w:rsidRPr="00661401">
        <w:rPr>
          <w:rFonts w:ascii="Times New Roman" w:hAnsi="Times New Roman" w:cs="Times New Roman"/>
          <w:sz w:val="24"/>
          <w:szCs w:val="24"/>
        </w:rPr>
        <w:t xml:space="preserve"> (Authorized by K.S.A. 74-1504, K.S.A. 1975 Supp. 65-1509; effective Jan. 1, 1966; amended, E-76-40, Aug. 1, 1975; modified, L. 1976, </w:t>
      </w:r>
      <w:proofErr w:type="spellStart"/>
      <w:r w:rsidRPr="00661401">
        <w:rPr>
          <w:rFonts w:ascii="Times New Roman" w:hAnsi="Times New Roman" w:cs="Times New Roman"/>
          <w:sz w:val="24"/>
          <w:szCs w:val="24"/>
        </w:rPr>
        <w:t>ch.</w:t>
      </w:r>
      <w:proofErr w:type="spellEnd"/>
      <w:r w:rsidRPr="00661401">
        <w:rPr>
          <w:rFonts w:ascii="Times New Roman" w:hAnsi="Times New Roman" w:cs="Times New Roman"/>
          <w:sz w:val="24"/>
          <w:szCs w:val="24"/>
        </w:rPr>
        <w:t xml:space="preserve"> 270, May 1, 1976; revoked May 1, 1988.)</w:t>
      </w:r>
      <w:proofErr w:type="gramEnd"/>
      <w:r w:rsidRPr="00661401">
        <w:rPr>
          <w:rFonts w:ascii="Times New Roman" w:hAnsi="Times New Roman" w:cs="Times New Roman"/>
          <w:sz w:val="24"/>
          <w:szCs w:val="24"/>
        </w:rPr>
        <w:br/>
      </w:r>
      <w:r w:rsidRPr="00661401">
        <w:rPr>
          <w:rStyle w:val="Strong"/>
          <w:rFonts w:ascii="Times New Roman" w:hAnsi="Times New Roman" w:cs="Times New Roman"/>
          <w:sz w:val="24"/>
          <w:szCs w:val="24"/>
        </w:rPr>
        <w:t>65-6-25.</w:t>
      </w:r>
      <w:r w:rsidRPr="00661401">
        <w:rPr>
          <w:rFonts w:ascii="Times New Roman" w:hAnsi="Times New Roman" w:cs="Times New Roman"/>
          <w:sz w:val="24"/>
          <w:szCs w:val="24"/>
        </w:rPr>
        <w:t xml:space="preserve"> (Authorized by and implementing K.S.A. 74-1504, K.S.A. 65-1509a, as amended by L. 1987, Ch. 235, Sec. 4; effective Jan. 1, 1966; amended Jan. 1, 1971; amended, E-76-40, Aug. 1, 1975; amended May 1, 1976; amended May 1, 1979; amended May 1, 1988; revoked May 18, 1992.)</w:t>
      </w:r>
      <w:r w:rsidRPr="00661401">
        <w:rPr>
          <w:rFonts w:ascii="Times New Roman" w:hAnsi="Times New Roman" w:cs="Times New Roman"/>
          <w:sz w:val="24"/>
          <w:szCs w:val="24"/>
        </w:rPr>
        <w:br/>
      </w:r>
      <w:r w:rsidRPr="00661401">
        <w:rPr>
          <w:rStyle w:val="Strong"/>
          <w:rFonts w:ascii="Times New Roman" w:hAnsi="Times New Roman" w:cs="Times New Roman"/>
          <w:sz w:val="24"/>
          <w:szCs w:val="24"/>
        </w:rPr>
        <w:t>65-6-26.</w:t>
      </w:r>
      <w:r w:rsidRPr="00661401">
        <w:rPr>
          <w:rFonts w:ascii="Times New Roman" w:hAnsi="Times New Roman" w:cs="Times New Roman"/>
          <w:sz w:val="24"/>
          <w:szCs w:val="24"/>
        </w:rPr>
        <w:t xml:space="preserve"> (Authorized by K.S.A. 1978 Supp. 65-1509a; effective Jan. 1, 1966; amended, E-76-40, Aug. 1, 1975; amended May 1, 1976; revoked May 1, 1979.)</w:t>
      </w:r>
      <w:r w:rsidRPr="00661401">
        <w:rPr>
          <w:rFonts w:ascii="Times New Roman" w:hAnsi="Times New Roman" w:cs="Times New Roman"/>
          <w:sz w:val="24"/>
          <w:szCs w:val="24"/>
        </w:rPr>
        <w:br/>
      </w:r>
      <w:proofErr w:type="gramStart"/>
      <w:r w:rsidRPr="00661401">
        <w:rPr>
          <w:rStyle w:val="Strong"/>
          <w:rFonts w:ascii="Times New Roman" w:hAnsi="Times New Roman" w:cs="Times New Roman"/>
          <w:sz w:val="24"/>
          <w:szCs w:val="24"/>
        </w:rPr>
        <w:t>65-6-27.</w:t>
      </w:r>
      <w:r w:rsidRPr="00661401">
        <w:rPr>
          <w:rFonts w:ascii="Times New Roman" w:hAnsi="Times New Roman" w:cs="Times New Roman"/>
          <w:sz w:val="24"/>
          <w:szCs w:val="24"/>
        </w:rPr>
        <w:t xml:space="preserve"> (Authorized by K.S.A. 1976 Supp. 65-1509a; effective Jan. 1, 1966; amended Jan. 1, 1971; revoked Feb. 15, 1977.)</w:t>
      </w:r>
      <w:proofErr w:type="gramEnd"/>
      <w:r w:rsidRPr="00661401">
        <w:rPr>
          <w:rFonts w:ascii="Times New Roman" w:hAnsi="Times New Roman" w:cs="Times New Roman"/>
          <w:sz w:val="24"/>
          <w:szCs w:val="24"/>
        </w:rPr>
        <w:br/>
      </w:r>
      <w:proofErr w:type="gramStart"/>
      <w:r w:rsidRPr="00661401">
        <w:rPr>
          <w:rStyle w:val="Strong"/>
          <w:rFonts w:ascii="Times New Roman" w:hAnsi="Times New Roman" w:cs="Times New Roman"/>
          <w:sz w:val="24"/>
          <w:szCs w:val="24"/>
        </w:rPr>
        <w:t>65-6-28</w:t>
      </w:r>
      <w:r w:rsidRPr="00661401">
        <w:rPr>
          <w:rFonts w:ascii="Times New Roman" w:hAnsi="Times New Roman" w:cs="Times New Roman"/>
          <w:sz w:val="24"/>
          <w:szCs w:val="24"/>
        </w:rPr>
        <w:t>. (Authorized by K.S.A. 1976 Supp. 65-1509a; effective Jan. 1, 1966; revoked Feb. 15, 1977.)</w:t>
      </w:r>
      <w:proofErr w:type="gramEnd"/>
      <w:r w:rsidRPr="00661401">
        <w:rPr>
          <w:rFonts w:ascii="Times New Roman" w:hAnsi="Times New Roman" w:cs="Times New Roman"/>
          <w:sz w:val="24"/>
          <w:szCs w:val="24"/>
        </w:rPr>
        <w:br/>
      </w:r>
      <w:proofErr w:type="gramStart"/>
      <w:r w:rsidRPr="00661401">
        <w:rPr>
          <w:rStyle w:val="Strong"/>
          <w:rFonts w:ascii="Times New Roman" w:hAnsi="Times New Roman" w:cs="Times New Roman"/>
          <w:sz w:val="24"/>
          <w:szCs w:val="24"/>
        </w:rPr>
        <w:t>65-6-29</w:t>
      </w:r>
      <w:r w:rsidRPr="00661401">
        <w:rPr>
          <w:rFonts w:ascii="Times New Roman" w:hAnsi="Times New Roman" w:cs="Times New Roman"/>
          <w:sz w:val="24"/>
          <w:szCs w:val="24"/>
        </w:rPr>
        <w:t>. (Authorized by K.S.A. 1976 Supp. 65-1502; effective Jan. 1, 1966; amended Jan. 1, 1971; revoked Feb. 15, 1977.)</w:t>
      </w:r>
      <w:proofErr w:type="gramEnd"/>
      <w:r w:rsidRPr="00661401">
        <w:rPr>
          <w:rFonts w:ascii="Times New Roman" w:hAnsi="Times New Roman" w:cs="Times New Roman"/>
          <w:sz w:val="24"/>
          <w:szCs w:val="24"/>
        </w:rPr>
        <w:br/>
      </w:r>
      <w:r w:rsidRPr="00661401">
        <w:rPr>
          <w:rStyle w:val="Strong"/>
          <w:rFonts w:ascii="Times New Roman" w:hAnsi="Times New Roman" w:cs="Times New Roman"/>
          <w:sz w:val="24"/>
          <w:szCs w:val="24"/>
        </w:rPr>
        <w:t>65-6-30</w:t>
      </w:r>
      <w:r w:rsidRPr="00661401">
        <w:rPr>
          <w:rFonts w:ascii="Times New Roman" w:hAnsi="Times New Roman" w:cs="Times New Roman"/>
          <w:sz w:val="24"/>
          <w:szCs w:val="24"/>
        </w:rPr>
        <w:t>. (Authorized by K.S.A. 74-1504; implementing K.S.A. 65-1501, 65-1501a, as amended by L. 1987, Ch. 235, Sec. 1 and 2, 65-1502, 65-1504b, K.S.A. 1986 Supp. 65-1506; effective Jan. 1, 1966; amended Jan. 1, 1971; amended, E-76-40, Aug. 1, 1975; modified, L. 1976, Ch. 270, May 1, 1976; amended, E-80-1, Jan. 18, 1979; amended May 1, 1979; amended May 1, 1988; revoked May 18, 1992.)</w:t>
      </w:r>
      <w:r w:rsidRPr="00661401">
        <w:rPr>
          <w:rFonts w:ascii="Times New Roman" w:hAnsi="Times New Roman" w:cs="Times New Roman"/>
          <w:sz w:val="24"/>
          <w:szCs w:val="24"/>
        </w:rPr>
        <w:br/>
      </w:r>
      <w:r w:rsidRPr="00661401">
        <w:rPr>
          <w:rStyle w:val="Strong"/>
          <w:rFonts w:ascii="Times New Roman" w:hAnsi="Times New Roman" w:cs="Times New Roman"/>
          <w:sz w:val="24"/>
          <w:szCs w:val="24"/>
        </w:rPr>
        <w:t>65-6-31.</w:t>
      </w:r>
      <w:r w:rsidRPr="00661401">
        <w:rPr>
          <w:rFonts w:ascii="Times New Roman" w:hAnsi="Times New Roman" w:cs="Times New Roman"/>
          <w:sz w:val="24"/>
          <w:szCs w:val="24"/>
        </w:rPr>
        <w:t xml:space="preserve"> (Authorized by K.S.A. 65-1504a, K.S.A. 1975 Supp. 65-1504, 65-1509; effective Jan. 1, 1966; amended Jan. 1, 1970; amended Jan. 1, 1971; amended, E-76-40, Aug. 1, 1975; modified, L. 1976, </w:t>
      </w:r>
      <w:proofErr w:type="spellStart"/>
      <w:r w:rsidRPr="00661401">
        <w:rPr>
          <w:rFonts w:ascii="Times New Roman" w:hAnsi="Times New Roman" w:cs="Times New Roman"/>
          <w:sz w:val="24"/>
          <w:szCs w:val="24"/>
        </w:rPr>
        <w:t>ch.</w:t>
      </w:r>
      <w:proofErr w:type="spellEnd"/>
      <w:r w:rsidRPr="00661401">
        <w:rPr>
          <w:rFonts w:ascii="Times New Roman" w:hAnsi="Times New Roman" w:cs="Times New Roman"/>
          <w:sz w:val="24"/>
          <w:szCs w:val="24"/>
        </w:rPr>
        <w:t xml:space="preserve"> 270, May 1, 1976; revoked May 1, 1988.)</w:t>
      </w:r>
      <w:r w:rsidRPr="00661401">
        <w:rPr>
          <w:rFonts w:ascii="Times New Roman" w:hAnsi="Times New Roman" w:cs="Times New Roman"/>
          <w:sz w:val="24"/>
          <w:szCs w:val="24"/>
        </w:rPr>
        <w:br/>
      </w:r>
      <w:r w:rsidRPr="00661401">
        <w:rPr>
          <w:rStyle w:val="Strong"/>
          <w:rFonts w:ascii="Times New Roman" w:hAnsi="Times New Roman" w:cs="Times New Roman"/>
          <w:sz w:val="24"/>
          <w:szCs w:val="24"/>
        </w:rPr>
        <w:t>65-6-32</w:t>
      </w:r>
      <w:r w:rsidRPr="00661401">
        <w:rPr>
          <w:rFonts w:ascii="Times New Roman" w:hAnsi="Times New Roman" w:cs="Times New Roman"/>
          <w:sz w:val="24"/>
          <w:szCs w:val="24"/>
        </w:rPr>
        <w:t>. (Authorized by K.S.A. 1975 Supp. 65-1506; effective Jan. 1, 1966; amended, E-76-40, Aug. 1, 1975; amended May 1, 1976; revoked May 1, 1988.)</w:t>
      </w:r>
      <w:r w:rsidRPr="00661401">
        <w:rPr>
          <w:rFonts w:ascii="Times New Roman" w:hAnsi="Times New Roman" w:cs="Times New Roman"/>
          <w:sz w:val="24"/>
          <w:szCs w:val="24"/>
        </w:rPr>
        <w:br/>
      </w:r>
      <w:r w:rsidRPr="00661401">
        <w:rPr>
          <w:rStyle w:val="Strong"/>
          <w:rFonts w:ascii="Times New Roman" w:hAnsi="Times New Roman" w:cs="Times New Roman"/>
          <w:sz w:val="24"/>
          <w:szCs w:val="24"/>
        </w:rPr>
        <w:t>65-6-33</w:t>
      </w:r>
      <w:r w:rsidRPr="00661401">
        <w:rPr>
          <w:rFonts w:ascii="Times New Roman" w:hAnsi="Times New Roman" w:cs="Times New Roman"/>
          <w:sz w:val="24"/>
          <w:szCs w:val="24"/>
        </w:rPr>
        <w:t>. (Authorized by K.S.A. 74-1504; implementing K.S.A. 74-1504 and K.S.A. 1986 Supp. 65-1506; effective Jan. 1, 1966; amended, E-76-40, Aug. 1, 1975; amended May 1, 1976; amended May 1, 1988; revoked May 18, 1992.)</w:t>
      </w:r>
      <w:r w:rsidRPr="00661401">
        <w:rPr>
          <w:rFonts w:ascii="Times New Roman" w:hAnsi="Times New Roman" w:cs="Times New Roman"/>
          <w:sz w:val="24"/>
          <w:szCs w:val="24"/>
        </w:rPr>
        <w:br/>
      </w:r>
      <w:proofErr w:type="gramStart"/>
      <w:r w:rsidRPr="00661401">
        <w:rPr>
          <w:rStyle w:val="Strong"/>
          <w:rFonts w:ascii="Times New Roman" w:hAnsi="Times New Roman" w:cs="Times New Roman"/>
          <w:sz w:val="24"/>
          <w:szCs w:val="24"/>
        </w:rPr>
        <w:t>65-6-34</w:t>
      </w:r>
      <w:r w:rsidRPr="00661401">
        <w:rPr>
          <w:rFonts w:ascii="Times New Roman" w:hAnsi="Times New Roman" w:cs="Times New Roman"/>
          <w:sz w:val="24"/>
          <w:szCs w:val="24"/>
        </w:rPr>
        <w:t>. (Authorized by K.S.A. 1976 Supp. 74-1504g; effective Jan. 1, 1966; revoked Feb. 15, 1977.)</w:t>
      </w:r>
      <w:proofErr w:type="gramEnd"/>
      <w:r w:rsidRPr="00661401">
        <w:rPr>
          <w:rFonts w:ascii="Times New Roman" w:hAnsi="Times New Roman" w:cs="Times New Roman"/>
          <w:sz w:val="24"/>
          <w:szCs w:val="24"/>
        </w:rPr>
        <w:br/>
      </w:r>
      <w:proofErr w:type="gramStart"/>
      <w:r w:rsidRPr="00661401">
        <w:rPr>
          <w:rStyle w:val="Strong"/>
          <w:rFonts w:ascii="Times New Roman" w:hAnsi="Times New Roman" w:cs="Times New Roman"/>
          <w:sz w:val="24"/>
          <w:szCs w:val="24"/>
        </w:rPr>
        <w:t>65-6-35.</w:t>
      </w:r>
      <w:r w:rsidRPr="00661401">
        <w:rPr>
          <w:rFonts w:ascii="Times New Roman" w:hAnsi="Times New Roman" w:cs="Times New Roman"/>
          <w:sz w:val="24"/>
          <w:szCs w:val="24"/>
        </w:rPr>
        <w:t xml:space="preserve"> (Authorized by K.S.A. 74-1504; effecti</w:t>
      </w:r>
      <w:r w:rsidR="00915303" w:rsidRPr="00661401">
        <w:rPr>
          <w:rFonts w:ascii="Times New Roman" w:hAnsi="Times New Roman" w:cs="Times New Roman"/>
          <w:sz w:val="24"/>
          <w:szCs w:val="24"/>
        </w:rPr>
        <w:t>ve Jan. 1, 1966; revoked May 1, 1</w:t>
      </w:r>
      <w:r w:rsidRPr="00661401">
        <w:rPr>
          <w:rFonts w:ascii="Times New Roman" w:hAnsi="Times New Roman" w:cs="Times New Roman"/>
          <w:sz w:val="24"/>
          <w:szCs w:val="24"/>
        </w:rPr>
        <w:t>979.)</w:t>
      </w:r>
      <w:proofErr w:type="gramEnd"/>
      <w:r w:rsidRPr="00661401">
        <w:rPr>
          <w:rFonts w:ascii="Times New Roman" w:hAnsi="Times New Roman" w:cs="Times New Roman"/>
          <w:sz w:val="24"/>
          <w:szCs w:val="24"/>
        </w:rPr>
        <w:br/>
      </w:r>
      <w:r w:rsidRPr="00661401">
        <w:rPr>
          <w:rStyle w:val="Strong"/>
          <w:rFonts w:ascii="Times New Roman" w:hAnsi="Times New Roman" w:cs="Times New Roman"/>
          <w:sz w:val="24"/>
          <w:szCs w:val="24"/>
        </w:rPr>
        <w:t xml:space="preserve">65-6-36. </w:t>
      </w:r>
      <w:r w:rsidRPr="00661401">
        <w:rPr>
          <w:rFonts w:ascii="Times New Roman" w:hAnsi="Times New Roman" w:cs="Times New Roman"/>
          <w:sz w:val="24"/>
          <w:szCs w:val="24"/>
        </w:rPr>
        <w:t>(Authorized by K.S.A. 74-1504, K.S.A. 1978 Supp. 65-1501, 65-1502, 65-1504, 65-1504b; effective, E-80-1, Jan. 18, 1979; effective May 1, 1979; revoked May 18, 1992.)</w:t>
      </w:r>
      <w:r w:rsidRPr="00661401">
        <w:rPr>
          <w:rFonts w:ascii="Times New Roman" w:hAnsi="Times New Roman" w:cs="Times New Roman"/>
          <w:sz w:val="24"/>
          <w:szCs w:val="24"/>
        </w:rPr>
        <w:br/>
      </w:r>
      <w:r w:rsidRPr="00661401">
        <w:rPr>
          <w:rStyle w:val="Strong"/>
          <w:rFonts w:ascii="Times New Roman" w:hAnsi="Times New Roman" w:cs="Times New Roman"/>
          <w:sz w:val="24"/>
          <w:szCs w:val="24"/>
        </w:rPr>
        <w:t xml:space="preserve">65-6-37. </w:t>
      </w:r>
      <w:r w:rsidRPr="00661401">
        <w:rPr>
          <w:rFonts w:ascii="Times New Roman" w:hAnsi="Times New Roman" w:cs="Times New Roman"/>
          <w:sz w:val="24"/>
          <w:szCs w:val="24"/>
        </w:rPr>
        <w:t xml:space="preserve">(Authorized by and implementing K.S.A. 65-1505, as amended by L. 1987, Ch. 235, Sec. 3 and 74-1504; effective May 1, 1988; revoked May 18, 1992.) </w:t>
      </w:r>
    </w:p>
    <w:p w:rsidR="00915303" w:rsidRPr="00661401" w:rsidRDefault="00915303" w:rsidP="00915303">
      <w:pPr>
        <w:pStyle w:val="Heading3"/>
        <w:jc w:val="center"/>
        <w:rPr>
          <w:sz w:val="24"/>
          <w:szCs w:val="24"/>
        </w:rPr>
      </w:pPr>
      <w:r w:rsidRPr="00661401">
        <w:rPr>
          <w:sz w:val="24"/>
          <w:szCs w:val="24"/>
        </w:rPr>
        <w:lastRenderedPageBreak/>
        <w:t>Article 7.--Code of Ethics</w:t>
      </w:r>
    </w:p>
    <w:p w:rsidR="00915303" w:rsidRPr="00661401" w:rsidRDefault="002051A6" w:rsidP="00915303">
      <w:pPr>
        <w:rPr>
          <w:rFonts w:ascii="Times New Roman" w:hAnsi="Times New Roman" w:cs="Times New Roman"/>
          <w:sz w:val="24"/>
          <w:szCs w:val="24"/>
        </w:rPr>
      </w:pPr>
      <w:hyperlink r:id="rId10" w:history="1">
        <w:r w:rsidR="00915303" w:rsidRPr="00661401">
          <w:rPr>
            <w:rStyle w:val="Hyperlink"/>
            <w:rFonts w:ascii="Times New Roman" w:hAnsi="Times New Roman" w:cs="Times New Roman"/>
            <w:vanish/>
            <w:sz w:val="24"/>
            <w:szCs w:val="24"/>
          </w:rPr>
          <w:t>Expand all</w:t>
        </w:r>
      </w:hyperlink>
      <w:r w:rsidR="00915303" w:rsidRPr="00661401">
        <w:rPr>
          <w:rFonts w:ascii="Times New Roman" w:hAnsi="Times New Roman" w:cs="Times New Roman"/>
          <w:sz w:val="24"/>
          <w:szCs w:val="24"/>
        </w:rPr>
        <w:t xml:space="preserve"> </w:t>
      </w:r>
      <w:proofErr w:type="gramStart"/>
      <w:r w:rsidR="00915303" w:rsidRPr="00661401">
        <w:rPr>
          <w:rStyle w:val="Strong"/>
          <w:rFonts w:ascii="Times New Roman" w:hAnsi="Times New Roman" w:cs="Times New Roman"/>
          <w:sz w:val="24"/>
          <w:szCs w:val="24"/>
        </w:rPr>
        <w:t>65-7-1.</w:t>
      </w:r>
      <w:r w:rsidR="00915303" w:rsidRPr="00661401">
        <w:rPr>
          <w:rFonts w:ascii="Times New Roman" w:hAnsi="Times New Roman" w:cs="Times New Roman"/>
          <w:sz w:val="24"/>
          <w:szCs w:val="24"/>
        </w:rPr>
        <w:t xml:space="preserve"> (Authorized by K.S.A. 74-1504; effective Jan. 1, 1966; amended May 1, 1979; revoked May 18, 1992.)</w:t>
      </w:r>
      <w:proofErr w:type="gramEnd"/>
      <w:r w:rsidR="00915303" w:rsidRPr="00661401">
        <w:rPr>
          <w:rFonts w:ascii="Times New Roman" w:hAnsi="Times New Roman" w:cs="Times New Roman"/>
          <w:sz w:val="24"/>
          <w:szCs w:val="24"/>
        </w:rPr>
        <w:br/>
      </w:r>
      <w:proofErr w:type="gramStart"/>
      <w:r w:rsidR="00915303" w:rsidRPr="00661401">
        <w:rPr>
          <w:rStyle w:val="Strong"/>
          <w:rFonts w:ascii="Times New Roman" w:hAnsi="Times New Roman" w:cs="Times New Roman"/>
          <w:sz w:val="24"/>
          <w:szCs w:val="24"/>
        </w:rPr>
        <w:t>65-7-2.</w:t>
      </w:r>
      <w:r w:rsidR="00915303" w:rsidRPr="00661401">
        <w:rPr>
          <w:rFonts w:ascii="Times New Roman" w:hAnsi="Times New Roman" w:cs="Times New Roman"/>
          <w:sz w:val="24"/>
          <w:szCs w:val="24"/>
        </w:rPr>
        <w:t xml:space="preserve"> (Authorized by K.S.A. 75-1504; effective Jan. 1, 1966; amended May 1, 1979; revoked May 18, 1992.)</w:t>
      </w:r>
      <w:proofErr w:type="gramEnd"/>
      <w:r w:rsidR="00915303" w:rsidRPr="00661401">
        <w:rPr>
          <w:rFonts w:ascii="Times New Roman" w:hAnsi="Times New Roman" w:cs="Times New Roman"/>
          <w:sz w:val="24"/>
          <w:szCs w:val="24"/>
        </w:rPr>
        <w:br/>
      </w:r>
      <w:proofErr w:type="gramStart"/>
      <w:r w:rsidR="00915303" w:rsidRPr="00661401">
        <w:rPr>
          <w:rStyle w:val="Strong"/>
          <w:rFonts w:ascii="Times New Roman" w:hAnsi="Times New Roman" w:cs="Times New Roman"/>
          <w:sz w:val="24"/>
          <w:szCs w:val="24"/>
        </w:rPr>
        <w:t>65-7-3.</w:t>
      </w:r>
      <w:r w:rsidR="00915303" w:rsidRPr="00661401">
        <w:rPr>
          <w:rFonts w:ascii="Times New Roman" w:hAnsi="Times New Roman" w:cs="Times New Roman"/>
          <w:sz w:val="24"/>
          <w:szCs w:val="24"/>
        </w:rPr>
        <w:t xml:space="preserve"> (Authorized by K.S.A. 75-1504; effective Jan. 1, 1966; amended May 1, 1979; revoked May 1, 1988.)</w:t>
      </w:r>
      <w:proofErr w:type="gramEnd"/>
      <w:r w:rsidR="00915303" w:rsidRPr="00661401">
        <w:rPr>
          <w:rFonts w:ascii="Times New Roman" w:hAnsi="Times New Roman" w:cs="Times New Roman"/>
          <w:sz w:val="24"/>
          <w:szCs w:val="24"/>
        </w:rPr>
        <w:br/>
      </w:r>
      <w:proofErr w:type="gramStart"/>
      <w:r w:rsidR="00915303" w:rsidRPr="00661401">
        <w:rPr>
          <w:rStyle w:val="Strong"/>
          <w:rFonts w:ascii="Times New Roman" w:hAnsi="Times New Roman" w:cs="Times New Roman"/>
          <w:sz w:val="24"/>
          <w:szCs w:val="24"/>
        </w:rPr>
        <w:t>65-7-4</w:t>
      </w:r>
      <w:r w:rsidR="00915303" w:rsidRPr="00661401">
        <w:rPr>
          <w:rFonts w:ascii="Times New Roman" w:hAnsi="Times New Roman" w:cs="Times New Roman"/>
          <w:sz w:val="24"/>
          <w:szCs w:val="24"/>
        </w:rPr>
        <w:t>. (Authorized by K.S.A. 74-1504; effective Jan. 1, 1966; amended May 1, 1979; revoked May 18, 1992.)</w:t>
      </w:r>
      <w:proofErr w:type="gramEnd"/>
      <w:r w:rsidR="00915303" w:rsidRPr="00661401">
        <w:rPr>
          <w:rFonts w:ascii="Times New Roman" w:hAnsi="Times New Roman" w:cs="Times New Roman"/>
          <w:sz w:val="24"/>
          <w:szCs w:val="24"/>
        </w:rPr>
        <w:br/>
      </w:r>
      <w:proofErr w:type="gramStart"/>
      <w:r w:rsidR="00915303" w:rsidRPr="00661401">
        <w:rPr>
          <w:rStyle w:val="Strong"/>
          <w:rFonts w:ascii="Times New Roman" w:hAnsi="Times New Roman" w:cs="Times New Roman"/>
          <w:sz w:val="24"/>
          <w:szCs w:val="24"/>
        </w:rPr>
        <w:t>65-7-5</w:t>
      </w:r>
      <w:r w:rsidR="00915303" w:rsidRPr="00661401">
        <w:rPr>
          <w:rFonts w:ascii="Times New Roman" w:hAnsi="Times New Roman" w:cs="Times New Roman"/>
          <w:sz w:val="24"/>
          <w:szCs w:val="24"/>
        </w:rPr>
        <w:t>. (Authorized by K.S.A. 74-1504; effective Jan. 1, 1966; revoked May 1, 1979.)</w:t>
      </w:r>
      <w:proofErr w:type="gramEnd"/>
      <w:r w:rsidR="00915303" w:rsidRPr="00661401">
        <w:rPr>
          <w:rFonts w:ascii="Times New Roman" w:hAnsi="Times New Roman" w:cs="Times New Roman"/>
          <w:sz w:val="24"/>
          <w:szCs w:val="24"/>
        </w:rPr>
        <w:br/>
      </w:r>
      <w:r w:rsidR="00915303" w:rsidRPr="00661401">
        <w:rPr>
          <w:rStyle w:val="Strong"/>
          <w:rFonts w:ascii="Times New Roman" w:hAnsi="Times New Roman" w:cs="Times New Roman"/>
          <w:sz w:val="24"/>
          <w:szCs w:val="24"/>
        </w:rPr>
        <w:t>65-7-6</w:t>
      </w:r>
      <w:r w:rsidR="00915303" w:rsidRPr="00661401">
        <w:rPr>
          <w:rFonts w:ascii="Times New Roman" w:hAnsi="Times New Roman" w:cs="Times New Roman"/>
          <w:sz w:val="24"/>
          <w:szCs w:val="24"/>
        </w:rPr>
        <w:t>. (Authorized by K.S.A. 74-1504; effective Jan. 1, 1966; amended, E-76-40, Aug. 1, 1975; amended May 1, 1976; revoked May 1, 1979.)</w:t>
      </w:r>
      <w:r w:rsidR="00915303" w:rsidRPr="00661401">
        <w:rPr>
          <w:rFonts w:ascii="Times New Roman" w:hAnsi="Times New Roman" w:cs="Times New Roman"/>
          <w:sz w:val="24"/>
          <w:szCs w:val="24"/>
        </w:rPr>
        <w:br/>
      </w:r>
      <w:proofErr w:type="gramStart"/>
      <w:r w:rsidR="00915303" w:rsidRPr="00661401">
        <w:rPr>
          <w:rStyle w:val="Strong"/>
          <w:rFonts w:ascii="Times New Roman" w:hAnsi="Times New Roman" w:cs="Times New Roman"/>
          <w:sz w:val="24"/>
          <w:szCs w:val="24"/>
        </w:rPr>
        <w:t xml:space="preserve">65-7-7. </w:t>
      </w:r>
      <w:r w:rsidR="00915303" w:rsidRPr="00661401">
        <w:rPr>
          <w:rFonts w:ascii="Times New Roman" w:hAnsi="Times New Roman" w:cs="Times New Roman"/>
          <w:sz w:val="24"/>
          <w:szCs w:val="24"/>
        </w:rPr>
        <w:t>(Authorized by K.S.A. 74-1504; effective Jan. 1, 1966; revoked May 1, 1979.)</w:t>
      </w:r>
      <w:proofErr w:type="gramEnd"/>
      <w:r w:rsidR="00915303" w:rsidRPr="00661401">
        <w:rPr>
          <w:rFonts w:ascii="Times New Roman" w:hAnsi="Times New Roman" w:cs="Times New Roman"/>
          <w:sz w:val="24"/>
          <w:szCs w:val="24"/>
        </w:rPr>
        <w:br/>
      </w:r>
      <w:r w:rsidR="00915303" w:rsidRPr="00661401">
        <w:rPr>
          <w:rStyle w:val="Strong"/>
          <w:rFonts w:ascii="Times New Roman" w:hAnsi="Times New Roman" w:cs="Times New Roman"/>
          <w:sz w:val="24"/>
          <w:szCs w:val="24"/>
        </w:rPr>
        <w:t>65-7-8.</w:t>
      </w:r>
      <w:r w:rsidR="00915303" w:rsidRPr="00661401">
        <w:rPr>
          <w:rFonts w:ascii="Times New Roman" w:hAnsi="Times New Roman" w:cs="Times New Roman"/>
          <w:sz w:val="24"/>
          <w:szCs w:val="24"/>
        </w:rPr>
        <w:t xml:space="preserve"> (Authorized by K.S.A. 74-1504; effective Jan. 1, 1966; amended Jan. 1, 1971; amended May 1, 1979; revoked May 18, 1992.)</w:t>
      </w:r>
      <w:r w:rsidR="00915303" w:rsidRPr="00661401">
        <w:rPr>
          <w:rFonts w:ascii="Times New Roman" w:hAnsi="Times New Roman" w:cs="Times New Roman"/>
          <w:sz w:val="24"/>
          <w:szCs w:val="24"/>
        </w:rPr>
        <w:br/>
      </w:r>
      <w:r w:rsidR="00915303" w:rsidRPr="00661401">
        <w:rPr>
          <w:rStyle w:val="Strong"/>
          <w:rFonts w:ascii="Times New Roman" w:hAnsi="Times New Roman" w:cs="Times New Roman"/>
          <w:sz w:val="24"/>
          <w:szCs w:val="24"/>
        </w:rPr>
        <w:t>65-7-9.</w:t>
      </w:r>
      <w:r w:rsidR="00915303" w:rsidRPr="00661401">
        <w:rPr>
          <w:rFonts w:ascii="Times New Roman" w:hAnsi="Times New Roman" w:cs="Times New Roman"/>
          <w:sz w:val="24"/>
          <w:szCs w:val="24"/>
        </w:rPr>
        <w:t xml:space="preserve"> (Authorized by K.S.A. 74-1504; effective Jan. 1, 1966; amended Jan. 1, 1971; amended May 1, 1979; revoked May 18, 1992.)</w:t>
      </w:r>
      <w:r w:rsidR="00915303" w:rsidRPr="00661401">
        <w:rPr>
          <w:rFonts w:ascii="Times New Roman" w:hAnsi="Times New Roman" w:cs="Times New Roman"/>
          <w:sz w:val="24"/>
          <w:szCs w:val="24"/>
        </w:rPr>
        <w:br/>
      </w:r>
      <w:r w:rsidR="00915303" w:rsidRPr="00661401">
        <w:rPr>
          <w:rStyle w:val="Strong"/>
          <w:rFonts w:ascii="Times New Roman" w:hAnsi="Times New Roman" w:cs="Times New Roman"/>
          <w:sz w:val="24"/>
          <w:szCs w:val="24"/>
        </w:rPr>
        <w:t>65-7-10</w:t>
      </w:r>
      <w:r w:rsidR="00915303" w:rsidRPr="00661401">
        <w:rPr>
          <w:rFonts w:ascii="Times New Roman" w:hAnsi="Times New Roman" w:cs="Times New Roman"/>
          <w:sz w:val="24"/>
          <w:szCs w:val="24"/>
        </w:rPr>
        <w:t>. (Authorized by K.S.A. 75-1504; effective Jan. 1, 1966; amended Jan. 1, 1971; amended May 1, 1979; revoked May 1, 1988.)</w:t>
      </w:r>
      <w:r w:rsidR="00915303" w:rsidRPr="00661401">
        <w:rPr>
          <w:rFonts w:ascii="Times New Roman" w:hAnsi="Times New Roman" w:cs="Times New Roman"/>
          <w:sz w:val="24"/>
          <w:szCs w:val="24"/>
        </w:rPr>
        <w:br/>
      </w:r>
      <w:r w:rsidR="00915303" w:rsidRPr="00661401">
        <w:rPr>
          <w:rStyle w:val="Strong"/>
          <w:rFonts w:ascii="Times New Roman" w:hAnsi="Times New Roman" w:cs="Times New Roman"/>
          <w:sz w:val="24"/>
          <w:szCs w:val="24"/>
        </w:rPr>
        <w:t xml:space="preserve">65-7-11. </w:t>
      </w:r>
      <w:r w:rsidR="00915303" w:rsidRPr="00661401">
        <w:rPr>
          <w:rFonts w:ascii="Times New Roman" w:hAnsi="Times New Roman" w:cs="Times New Roman"/>
          <w:sz w:val="24"/>
          <w:szCs w:val="24"/>
        </w:rPr>
        <w:t>(Authorized by K.S.A. 74-1504; effective Jan. 1, 1966; amended Jan. 1, 1971; amended, E-76-40, Aug. 1, 1975; amended May 1, 1976; amended May 1, 1979; revoked May 18, 1992.)</w:t>
      </w:r>
      <w:r w:rsidR="00915303" w:rsidRPr="00661401">
        <w:rPr>
          <w:rFonts w:ascii="Times New Roman" w:hAnsi="Times New Roman" w:cs="Times New Roman"/>
          <w:sz w:val="24"/>
          <w:szCs w:val="24"/>
        </w:rPr>
        <w:br/>
      </w:r>
      <w:r w:rsidR="00915303" w:rsidRPr="00661401">
        <w:rPr>
          <w:rStyle w:val="Strong"/>
          <w:rFonts w:ascii="Times New Roman" w:hAnsi="Times New Roman" w:cs="Times New Roman"/>
          <w:sz w:val="24"/>
          <w:szCs w:val="24"/>
        </w:rPr>
        <w:t xml:space="preserve">65-7-12. </w:t>
      </w:r>
      <w:r w:rsidR="00915303" w:rsidRPr="00661401">
        <w:rPr>
          <w:rFonts w:ascii="Times New Roman" w:hAnsi="Times New Roman" w:cs="Times New Roman"/>
          <w:sz w:val="24"/>
          <w:szCs w:val="24"/>
        </w:rPr>
        <w:t>(Authorized by K.S.A. 74-1504; effective Jan. 1, 1966; amended Jan. 1, 1970; amended Jan. 1, 1971; amended, E-76-40, Aug. 1, 1975; amended May 1, 1976; amended May 1, 1979; revoked May 18, 1992.)</w:t>
      </w:r>
      <w:r w:rsidR="00915303" w:rsidRPr="00661401">
        <w:rPr>
          <w:rFonts w:ascii="Times New Roman" w:hAnsi="Times New Roman" w:cs="Times New Roman"/>
          <w:sz w:val="24"/>
          <w:szCs w:val="24"/>
        </w:rPr>
        <w:br/>
      </w:r>
      <w:r w:rsidR="00915303" w:rsidRPr="00661401">
        <w:rPr>
          <w:rStyle w:val="Strong"/>
          <w:rFonts w:ascii="Times New Roman" w:hAnsi="Times New Roman" w:cs="Times New Roman"/>
          <w:sz w:val="24"/>
          <w:szCs w:val="24"/>
        </w:rPr>
        <w:t>65-7-13</w:t>
      </w:r>
      <w:r w:rsidR="00915303" w:rsidRPr="00661401">
        <w:rPr>
          <w:rFonts w:ascii="Times New Roman" w:hAnsi="Times New Roman" w:cs="Times New Roman"/>
          <w:sz w:val="24"/>
          <w:szCs w:val="24"/>
        </w:rPr>
        <w:t>. (Authorized by K.S.A. 75-1504, K.S.A. 1978 Supp. 65-1510; effective Jan. 1, 1966; amended Jan. 1, 1970; amended Jan. 1, 1971; amended, E-76-40, Aug. 1, 1975; amended May 1, 1976; amended May 1, 1979; revoked May 18, 1992.)</w:t>
      </w:r>
      <w:r w:rsidR="00915303" w:rsidRPr="00661401">
        <w:rPr>
          <w:rFonts w:ascii="Times New Roman" w:hAnsi="Times New Roman" w:cs="Times New Roman"/>
          <w:sz w:val="24"/>
          <w:szCs w:val="24"/>
        </w:rPr>
        <w:br/>
      </w:r>
      <w:proofErr w:type="gramStart"/>
      <w:r w:rsidR="00915303" w:rsidRPr="00661401">
        <w:rPr>
          <w:rStyle w:val="Strong"/>
          <w:rFonts w:ascii="Times New Roman" w:hAnsi="Times New Roman" w:cs="Times New Roman"/>
          <w:sz w:val="24"/>
          <w:szCs w:val="24"/>
        </w:rPr>
        <w:t>65-7-14</w:t>
      </w:r>
      <w:r w:rsidR="00915303" w:rsidRPr="00661401">
        <w:rPr>
          <w:rFonts w:ascii="Times New Roman" w:hAnsi="Times New Roman" w:cs="Times New Roman"/>
          <w:sz w:val="24"/>
          <w:szCs w:val="24"/>
        </w:rPr>
        <w:t>. (Authorized by K.S.A. 74-1504; effective Jan. 1, 1966; amended May 1, 1979; revoked May 18, 1992.)</w:t>
      </w:r>
      <w:proofErr w:type="gramEnd"/>
      <w:r w:rsidR="00915303" w:rsidRPr="00661401">
        <w:rPr>
          <w:rFonts w:ascii="Times New Roman" w:hAnsi="Times New Roman" w:cs="Times New Roman"/>
          <w:sz w:val="24"/>
          <w:szCs w:val="24"/>
        </w:rPr>
        <w:t xml:space="preserve"> </w:t>
      </w:r>
    </w:p>
    <w:p w:rsidR="00915303" w:rsidRPr="00661401" w:rsidRDefault="00915303" w:rsidP="00915303">
      <w:pPr>
        <w:pStyle w:val="Heading3"/>
        <w:jc w:val="center"/>
        <w:rPr>
          <w:sz w:val="24"/>
          <w:szCs w:val="24"/>
        </w:rPr>
      </w:pPr>
      <w:r w:rsidRPr="00661401">
        <w:rPr>
          <w:sz w:val="24"/>
          <w:szCs w:val="24"/>
        </w:rPr>
        <w:t>Article 8.--Minimum Standards for Ophthalmic Services</w:t>
      </w:r>
    </w:p>
    <w:p w:rsidR="00915303" w:rsidRPr="00661401" w:rsidRDefault="00915303" w:rsidP="00915303">
      <w:pPr>
        <w:pStyle w:val="Heading2"/>
        <w:rPr>
          <w:rFonts w:ascii="Times New Roman" w:hAnsi="Times New Roman" w:cs="Times New Roman"/>
          <w:vanish/>
          <w:sz w:val="24"/>
          <w:szCs w:val="24"/>
        </w:rPr>
      </w:pPr>
      <w:r w:rsidRPr="00661401">
        <w:rPr>
          <w:rFonts w:ascii="Times New Roman" w:hAnsi="Times New Roman" w:cs="Times New Roman"/>
          <w:vanish/>
          <w:sz w:val="24"/>
          <w:szCs w:val="24"/>
        </w:rPr>
        <w:t xml:space="preserve">Reg Article 8 </w:t>
      </w:r>
    </w:p>
    <w:p w:rsidR="00915303" w:rsidRPr="00661401" w:rsidRDefault="00915303" w:rsidP="00915303">
      <w:pPr>
        <w:spacing w:beforeAutospacing="1" w:afterAutospacing="1"/>
        <w:rPr>
          <w:rFonts w:ascii="Times New Roman" w:hAnsi="Times New Roman" w:cs="Times New Roman"/>
          <w:sz w:val="24"/>
          <w:szCs w:val="24"/>
        </w:rPr>
      </w:pPr>
      <w:proofErr w:type="gramStart"/>
      <w:r w:rsidRPr="00661401">
        <w:rPr>
          <w:rStyle w:val="Strong"/>
          <w:rFonts w:ascii="Times New Roman" w:hAnsi="Times New Roman" w:cs="Times New Roman"/>
          <w:sz w:val="24"/>
          <w:szCs w:val="24"/>
        </w:rPr>
        <w:t>65-8-1. Examination and adaptation procedures.</w:t>
      </w:r>
      <w:proofErr w:type="gramEnd"/>
      <w:r w:rsidR="00CD20B3">
        <w:rPr>
          <w:rFonts w:ascii="Times New Roman" w:hAnsi="Times New Roman" w:cs="Times New Roman"/>
          <w:sz w:val="24"/>
          <w:szCs w:val="24"/>
        </w:rPr>
        <w:t xml:space="preserve"> (a) The following m</w:t>
      </w:r>
      <w:r w:rsidRPr="00661401">
        <w:rPr>
          <w:rFonts w:ascii="Times New Roman" w:hAnsi="Times New Roman" w:cs="Times New Roman"/>
          <w:sz w:val="24"/>
          <w:szCs w:val="24"/>
        </w:rPr>
        <w:t>inimum standards for examination procedures shall be performed by a licensee during any examination conducted to determine if a prescription for corrective lenses should be provided</w:t>
      </w:r>
      <w:proofErr w:type="gramStart"/>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br/>
        <w:t xml:space="preserve">(1) visual acuity testing of each eye at far and </w:t>
      </w:r>
      <w:proofErr w:type="spellStart"/>
      <w:r w:rsidRPr="00661401">
        <w:rPr>
          <w:rFonts w:ascii="Times New Roman" w:hAnsi="Times New Roman" w:cs="Times New Roman"/>
          <w:sz w:val="24"/>
          <w:szCs w:val="24"/>
        </w:rPr>
        <w:t>nearpoint</w:t>
      </w:r>
      <w:proofErr w:type="spellEnd"/>
      <w:r w:rsidRPr="00661401">
        <w:rPr>
          <w:rFonts w:ascii="Times New Roman" w:hAnsi="Times New Roman" w:cs="Times New Roman"/>
          <w:sz w:val="24"/>
          <w:szCs w:val="24"/>
        </w:rPr>
        <w:t>;</w:t>
      </w:r>
      <w:r w:rsidRPr="00661401">
        <w:rPr>
          <w:rFonts w:ascii="Times New Roman" w:hAnsi="Times New Roman" w:cs="Times New Roman"/>
          <w:sz w:val="24"/>
          <w:szCs w:val="24"/>
        </w:rPr>
        <w:br/>
        <w:t>(2) external examination;</w:t>
      </w:r>
      <w:r w:rsidRPr="00661401">
        <w:rPr>
          <w:rFonts w:ascii="Times New Roman" w:hAnsi="Times New Roman" w:cs="Times New Roman"/>
          <w:sz w:val="24"/>
          <w:szCs w:val="24"/>
        </w:rPr>
        <w:br/>
        <w:t>(3) refraction (objective and subjective);</w:t>
      </w:r>
      <w:r w:rsidRPr="00661401">
        <w:rPr>
          <w:rFonts w:ascii="Times New Roman" w:hAnsi="Times New Roman" w:cs="Times New Roman"/>
          <w:sz w:val="24"/>
          <w:szCs w:val="24"/>
        </w:rPr>
        <w:br/>
        <w:t>(4) coordination testing;</w:t>
      </w:r>
      <w:r w:rsidRPr="00661401">
        <w:rPr>
          <w:rFonts w:ascii="Times New Roman" w:hAnsi="Times New Roman" w:cs="Times New Roman"/>
          <w:sz w:val="24"/>
          <w:szCs w:val="24"/>
        </w:rPr>
        <w:br/>
        <w:t>(5) ophthalmoscopy;</w:t>
      </w:r>
      <w:r w:rsidRPr="00661401">
        <w:rPr>
          <w:rFonts w:ascii="Times New Roman" w:hAnsi="Times New Roman" w:cs="Times New Roman"/>
          <w:sz w:val="24"/>
          <w:szCs w:val="24"/>
        </w:rPr>
        <w:br/>
      </w:r>
      <w:r w:rsidRPr="00661401">
        <w:rPr>
          <w:rFonts w:ascii="Times New Roman" w:hAnsi="Times New Roman" w:cs="Times New Roman"/>
          <w:sz w:val="24"/>
          <w:szCs w:val="24"/>
        </w:rPr>
        <w:lastRenderedPageBreak/>
        <w:t xml:space="preserve">(6) </w:t>
      </w:r>
      <w:proofErr w:type="spellStart"/>
      <w:r w:rsidRPr="00661401">
        <w:rPr>
          <w:rFonts w:ascii="Times New Roman" w:hAnsi="Times New Roman" w:cs="Times New Roman"/>
          <w:sz w:val="24"/>
          <w:szCs w:val="24"/>
        </w:rPr>
        <w:t>biomicroscopy</w:t>
      </w:r>
      <w:proofErr w:type="spellEnd"/>
      <w:r w:rsidRPr="00661401">
        <w:rPr>
          <w:rFonts w:ascii="Times New Roman" w:hAnsi="Times New Roman" w:cs="Times New Roman"/>
          <w:sz w:val="24"/>
          <w:szCs w:val="24"/>
        </w:rPr>
        <w:t>; and</w:t>
      </w:r>
      <w:r w:rsidRPr="00661401">
        <w:rPr>
          <w:rFonts w:ascii="Times New Roman" w:hAnsi="Times New Roman" w:cs="Times New Roman"/>
          <w:sz w:val="24"/>
          <w:szCs w:val="24"/>
        </w:rPr>
        <w:br/>
        <w:t>(7) Tonometry (if the patient is age 25 or over).</w:t>
      </w:r>
      <w:r w:rsidRPr="00661401">
        <w:rPr>
          <w:rFonts w:ascii="Times New Roman" w:hAnsi="Times New Roman" w:cs="Times New Roman"/>
          <w:sz w:val="24"/>
          <w:szCs w:val="24"/>
        </w:rPr>
        <w:br/>
        <w:t>(b) In addition to the minimum standards in (a), the following additional minimum standards for procedures shall be performed during any contact lens evaluation:</w:t>
      </w:r>
      <w:r w:rsidRPr="00661401">
        <w:rPr>
          <w:rFonts w:ascii="Times New Roman" w:hAnsi="Times New Roman" w:cs="Times New Roman"/>
          <w:sz w:val="24"/>
          <w:szCs w:val="24"/>
        </w:rPr>
        <w:br/>
        <w:t>(1) measurement to determine anterior curvatures of the cornea by use of an instrument capable of producing and providing reliable findings;</w:t>
      </w:r>
      <w:r w:rsidRPr="00661401">
        <w:rPr>
          <w:rFonts w:ascii="Times New Roman" w:hAnsi="Times New Roman" w:cs="Times New Roman"/>
          <w:sz w:val="24"/>
          <w:szCs w:val="24"/>
        </w:rPr>
        <w:br/>
        <w:t xml:space="preserve">(2) evaluation of appropriate eye variables and </w:t>
      </w:r>
      <w:proofErr w:type="spellStart"/>
      <w:r w:rsidRPr="00661401">
        <w:rPr>
          <w:rFonts w:ascii="Times New Roman" w:hAnsi="Times New Roman" w:cs="Times New Roman"/>
          <w:sz w:val="24"/>
          <w:szCs w:val="24"/>
        </w:rPr>
        <w:t>biomicroscopic</w:t>
      </w:r>
      <w:proofErr w:type="spellEnd"/>
      <w:r w:rsidRPr="00661401">
        <w:rPr>
          <w:rFonts w:ascii="Times New Roman" w:hAnsi="Times New Roman" w:cs="Times New Roman"/>
          <w:sz w:val="24"/>
          <w:szCs w:val="24"/>
        </w:rPr>
        <w:t xml:space="preserve"> evaluation of lid health and corneal integrity;</w:t>
      </w:r>
      <w:r w:rsidRPr="00661401">
        <w:rPr>
          <w:rFonts w:ascii="Times New Roman" w:hAnsi="Times New Roman" w:cs="Times New Roman"/>
          <w:sz w:val="24"/>
          <w:szCs w:val="24"/>
        </w:rPr>
        <w:br/>
        <w:t xml:space="preserve">(3) application of known diagnostic lenses to each eye to include evaluation of acuity, over-refraction, and </w:t>
      </w:r>
      <w:proofErr w:type="spellStart"/>
      <w:r w:rsidRPr="00661401">
        <w:rPr>
          <w:rFonts w:ascii="Times New Roman" w:hAnsi="Times New Roman" w:cs="Times New Roman"/>
          <w:sz w:val="24"/>
          <w:szCs w:val="24"/>
        </w:rPr>
        <w:t>biomicroscopic</w:t>
      </w:r>
      <w:proofErr w:type="spellEnd"/>
      <w:r w:rsidRPr="00661401">
        <w:rPr>
          <w:rFonts w:ascii="Times New Roman" w:hAnsi="Times New Roman" w:cs="Times New Roman"/>
          <w:sz w:val="24"/>
          <w:szCs w:val="24"/>
        </w:rPr>
        <w:t xml:space="preserve"> evaluation of lens fit with use of chemical dyes, as indicated; and</w:t>
      </w:r>
      <w:r w:rsidRPr="00661401">
        <w:rPr>
          <w:rFonts w:ascii="Times New Roman" w:hAnsi="Times New Roman" w:cs="Times New Roman"/>
          <w:sz w:val="24"/>
          <w:szCs w:val="24"/>
        </w:rPr>
        <w:br/>
        <w:t>(4) discussion with the patient of the probable success and risks of contact lens wear.</w:t>
      </w:r>
      <w:r w:rsidRPr="00661401">
        <w:rPr>
          <w:rFonts w:ascii="Times New Roman" w:hAnsi="Times New Roman" w:cs="Times New Roman"/>
          <w:sz w:val="24"/>
          <w:szCs w:val="24"/>
        </w:rPr>
        <w:br/>
        <w:t>(c) In addition to the minimum standards for examination and evaluation procedures set out in (a) and (b), the following are additional minimum</w:t>
      </w:r>
      <w:r w:rsidRPr="00661401">
        <w:rPr>
          <w:rFonts w:ascii="Times New Roman" w:hAnsi="Times New Roman" w:cs="Times New Roman"/>
          <w:sz w:val="24"/>
          <w:szCs w:val="24"/>
        </w:rPr>
        <w:br/>
        <w:t>standards for procedures to be performed during any contact lens adaptation to determine a patient’s first contact lens prescription:</w:t>
      </w:r>
      <w:r w:rsidRPr="00661401">
        <w:rPr>
          <w:rFonts w:ascii="Times New Roman" w:hAnsi="Times New Roman" w:cs="Times New Roman"/>
          <w:sz w:val="24"/>
          <w:szCs w:val="24"/>
        </w:rPr>
        <w:br/>
        <w:t>(1) provide patient adequate training in lens care, lens application and removal, lens wear, lens care solutions and products, and proper disinfection procedures;</w:t>
      </w:r>
      <w:r w:rsidRPr="00661401">
        <w:rPr>
          <w:rFonts w:ascii="Times New Roman" w:hAnsi="Times New Roman" w:cs="Times New Roman"/>
          <w:sz w:val="24"/>
          <w:szCs w:val="24"/>
        </w:rPr>
        <w:br/>
        <w:t>(2) provide patient adequate training in proper wearing schedule, warning signs and recall intervals;</w:t>
      </w:r>
      <w:r w:rsidRPr="00661401">
        <w:rPr>
          <w:rFonts w:ascii="Times New Roman" w:hAnsi="Times New Roman" w:cs="Times New Roman"/>
          <w:sz w:val="24"/>
          <w:szCs w:val="24"/>
        </w:rPr>
        <w:br/>
        <w:t>(3) provide for a minimum of two follow-up visits over a minimum period of the two months prior to determining the contact lens prescription; and</w:t>
      </w:r>
      <w:r w:rsidRPr="00661401">
        <w:rPr>
          <w:rFonts w:ascii="Times New Roman" w:hAnsi="Times New Roman" w:cs="Times New Roman"/>
          <w:sz w:val="24"/>
          <w:szCs w:val="24"/>
        </w:rPr>
        <w:br/>
        <w:t xml:space="preserve">(4) visual acuity testing and </w:t>
      </w:r>
      <w:proofErr w:type="spellStart"/>
      <w:r w:rsidRPr="00661401">
        <w:rPr>
          <w:rFonts w:ascii="Times New Roman" w:hAnsi="Times New Roman" w:cs="Times New Roman"/>
          <w:sz w:val="24"/>
          <w:szCs w:val="24"/>
        </w:rPr>
        <w:t>biomicroscopic</w:t>
      </w:r>
      <w:proofErr w:type="spellEnd"/>
      <w:r w:rsidRPr="00661401">
        <w:rPr>
          <w:rFonts w:ascii="Times New Roman" w:hAnsi="Times New Roman" w:cs="Times New Roman"/>
          <w:sz w:val="24"/>
          <w:szCs w:val="24"/>
        </w:rPr>
        <w:t xml:space="preserve"> evaluation of each eye with and without lenses at each follow-up visit. (Authorized by K.S.A. 74-1504(a</w:t>
      </w:r>
      <w:proofErr w:type="gramStart"/>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t xml:space="preserve">6); implementing K.S.A. 1991 Supp. 65-1501; effective May 18, 1992.) </w:t>
      </w:r>
    </w:p>
    <w:p w:rsidR="00915303" w:rsidRPr="00661401" w:rsidRDefault="00915303" w:rsidP="00915303">
      <w:pPr>
        <w:spacing w:beforeAutospacing="1" w:afterAutospacing="1"/>
        <w:rPr>
          <w:rFonts w:ascii="Times New Roman" w:hAnsi="Times New Roman" w:cs="Times New Roman"/>
          <w:sz w:val="24"/>
          <w:szCs w:val="24"/>
        </w:rPr>
      </w:pPr>
      <w:proofErr w:type="gramStart"/>
      <w:r w:rsidRPr="00661401">
        <w:rPr>
          <w:rStyle w:val="Strong"/>
          <w:rFonts w:ascii="Times New Roman" w:hAnsi="Times New Roman" w:cs="Times New Roman"/>
          <w:sz w:val="24"/>
          <w:szCs w:val="24"/>
        </w:rPr>
        <w:t>65-8-2. Instruments.</w:t>
      </w:r>
      <w:proofErr w:type="gramEnd"/>
      <w:r w:rsidRPr="00661401">
        <w:rPr>
          <w:rFonts w:ascii="Times New Roman" w:hAnsi="Times New Roman" w:cs="Times New Roman"/>
          <w:sz w:val="24"/>
          <w:szCs w:val="24"/>
        </w:rPr>
        <w:t xml:space="preserve"> (a) Commonly accepted instrumentation and methods designed to produce accurate and reliable findings shall be utilized to perform the minimum standard requirements in K.A.R. 65-8-1.</w:t>
      </w:r>
      <w:r w:rsidRPr="00661401">
        <w:rPr>
          <w:rFonts w:ascii="Times New Roman" w:hAnsi="Times New Roman" w:cs="Times New Roman"/>
          <w:sz w:val="24"/>
          <w:szCs w:val="24"/>
        </w:rPr>
        <w:br/>
        <w:t>(b) The result of each performed procedure shall be recorded.</w:t>
      </w:r>
      <w:r w:rsidRPr="00661401">
        <w:rPr>
          <w:rFonts w:ascii="Times New Roman" w:hAnsi="Times New Roman" w:cs="Times New Roman"/>
          <w:sz w:val="24"/>
          <w:szCs w:val="24"/>
        </w:rPr>
        <w:br/>
        <w:t>(c) Commonly accepted measuring units and nomenclature shall be used. (Authorized by K.S.A. 74-1504(a</w:t>
      </w:r>
      <w:proofErr w:type="gramStart"/>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t xml:space="preserve">6); implementing K.S.A. 1991 Supp. 65-1501; effective May 18, 1992.) </w:t>
      </w:r>
    </w:p>
    <w:p w:rsidR="00915303" w:rsidRPr="00661401" w:rsidRDefault="00915303" w:rsidP="00915303">
      <w:pPr>
        <w:spacing w:beforeAutospacing="1" w:afterAutospacing="1"/>
        <w:rPr>
          <w:rFonts w:ascii="Times New Roman" w:hAnsi="Times New Roman" w:cs="Times New Roman"/>
          <w:sz w:val="24"/>
          <w:szCs w:val="24"/>
        </w:rPr>
      </w:pPr>
      <w:proofErr w:type="gramStart"/>
      <w:r w:rsidRPr="00661401">
        <w:rPr>
          <w:rStyle w:val="Strong"/>
          <w:rFonts w:ascii="Times New Roman" w:hAnsi="Times New Roman" w:cs="Times New Roman"/>
          <w:sz w:val="24"/>
          <w:szCs w:val="24"/>
        </w:rPr>
        <w:t>65-8-3. Records</w:t>
      </w:r>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t xml:space="preserve"> (a) The records of all patients shall contain at least the following information:</w:t>
      </w:r>
      <w:r w:rsidRPr="00661401">
        <w:rPr>
          <w:rFonts w:ascii="Times New Roman" w:hAnsi="Times New Roman" w:cs="Times New Roman"/>
          <w:sz w:val="24"/>
          <w:szCs w:val="24"/>
        </w:rPr>
        <w:br/>
        <w:t xml:space="preserve">(1) the </w:t>
      </w:r>
      <w:proofErr w:type="spellStart"/>
      <w:r w:rsidRPr="00661401">
        <w:rPr>
          <w:rFonts w:ascii="Times New Roman" w:hAnsi="Times New Roman" w:cs="Times New Roman"/>
          <w:sz w:val="24"/>
          <w:szCs w:val="24"/>
        </w:rPr>
        <w:t>patients’s</w:t>
      </w:r>
      <w:proofErr w:type="spellEnd"/>
      <w:r w:rsidRPr="00661401">
        <w:rPr>
          <w:rFonts w:ascii="Times New Roman" w:hAnsi="Times New Roman" w:cs="Times New Roman"/>
          <w:sz w:val="24"/>
          <w:szCs w:val="24"/>
        </w:rPr>
        <w:t xml:space="preserve"> full name, address, phone number and date of birth;</w:t>
      </w:r>
      <w:r w:rsidRPr="00661401">
        <w:rPr>
          <w:rFonts w:ascii="Times New Roman" w:hAnsi="Times New Roman" w:cs="Times New Roman"/>
          <w:sz w:val="24"/>
          <w:szCs w:val="24"/>
        </w:rPr>
        <w:br/>
        <w:t>(2) a case history including all complaints;</w:t>
      </w:r>
      <w:r w:rsidRPr="00661401">
        <w:rPr>
          <w:rFonts w:ascii="Times New Roman" w:hAnsi="Times New Roman" w:cs="Times New Roman"/>
          <w:sz w:val="24"/>
          <w:szCs w:val="24"/>
        </w:rPr>
        <w:br/>
        <w:t>(3) all objective and subjective findings taken;</w:t>
      </w:r>
      <w:r w:rsidRPr="00661401">
        <w:rPr>
          <w:rFonts w:ascii="Times New Roman" w:hAnsi="Times New Roman" w:cs="Times New Roman"/>
          <w:sz w:val="24"/>
          <w:szCs w:val="24"/>
        </w:rPr>
        <w:br/>
        <w:t>(4) a diagnosis;</w:t>
      </w:r>
      <w:r w:rsidRPr="00661401">
        <w:rPr>
          <w:rFonts w:ascii="Times New Roman" w:hAnsi="Times New Roman" w:cs="Times New Roman"/>
          <w:sz w:val="24"/>
          <w:szCs w:val="24"/>
        </w:rPr>
        <w:br/>
        <w:t xml:space="preserve">(5) the treatment plan given, including any ophthalmic or medical </w:t>
      </w:r>
      <w:r w:rsidR="00CD20B3">
        <w:rPr>
          <w:rFonts w:ascii="Times New Roman" w:hAnsi="Times New Roman" w:cs="Times New Roman"/>
          <w:sz w:val="24"/>
          <w:szCs w:val="24"/>
        </w:rPr>
        <w:t>p</w:t>
      </w:r>
      <w:r w:rsidRPr="00661401">
        <w:rPr>
          <w:rFonts w:ascii="Times New Roman" w:hAnsi="Times New Roman" w:cs="Times New Roman"/>
          <w:sz w:val="24"/>
          <w:szCs w:val="24"/>
        </w:rPr>
        <w:t>rescriptions;</w:t>
      </w:r>
      <w:r w:rsidRPr="00661401">
        <w:rPr>
          <w:rFonts w:ascii="Times New Roman" w:hAnsi="Times New Roman" w:cs="Times New Roman"/>
          <w:sz w:val="24"/>
          <w:szCs w:val="24"/>
        </w:rPr>
        <w:br/>
        <w:t xml:space="preserve">(6) the final disposition, including any follow-up requirements or any patient </w:t>
      </w:r>
      <w:r w:rsidRPr="00661401">
        <w:rPr>
          <w:rFonts w:ascii="Times New Roman" w:hAnsi="Times New Roman" w:cs="Times New Roman"/>
          <w:sz w:val="24"/>
          <w:szCs w:val="24"/>
        </w:rPr>
        <w:lastRenderedPageBreak/>
        <w:t>referral;</w:t>
      </w:r>
      <w:r w:rsidRPr="00661401">
        <w:rPr>
          <w:rFonts w:ascii="Times New Roman" w:hAnsi="Times New Roman" w:cs="Times New Roman"/>
          <w:sz w:val="24"/>
          <w:szCs w:val="24"/>
        </w:rPr>
        <w:br/>
        <w:t>(7) the date and location of the examination; and</w:t>
      </w:r>
      <w:r w:rsidRPr="00661401">
        <w:rPr>
          <w:rFonts w:ascii="Times New Roman" w:hAnsi="Times New Roman" w:cs="Times New Roman"/>
          <w:sz w:val="24"/>
          <w:szCs w:val="24"/>
        </w:rPr>
        <w:br/>
        <w:t>(8) the name and signature of the licensee performing the examination.</w:t>
      </w:r>
      <w:r w:rsidRPr="00661401">
        <w:rPr>
          <w:rFonts w:ascii="Times New Roman" w:hAnsi="Times New Roman" w:cs="Times New Roman"/>
          <w:sz w:val="24"/>
          <w:szCs w:val="24"/>
        </w:rPr>
        <w:br/>
        <w:t>(</w:t>
      </w:r>
      <w:proofErr w:type="gramStart"/>
      <w:r w:rsidRPr="00661401">
        <w:rPr>
          <w:rFonts w:ascii="Times New Roman" w:hAnsi="Times New Roman" w:cs="Times New Roman"/>
          <w:sz w:val="24"/>
          <w:szCs w:val="24"/>
        </w:rPr>
        <w:t>b</w:t>
      </w:r>
      <w:proofErr w:type="gramEnd"/>
      <w:r w:rsidRPr="00661401">
        <w:rPr>
          <w:rFonts w:ascii="Times New Roman" w:hAnsi="Times New Roman" w:cs="Times New Roman"/>
          <w:sz w:val="24"/>
          <w:szCs w:val="24"/>
        </w:rPr>
        <w:t>) Any and all patient records required by these rules and regulations shall be maintained for at least five years.</w:t>
      </w:r>
      <w:r w:rsidRPr="00661401">
        <w:rPr>
          <w:rFonts w:ascii="Times New Roman" w:hAnsi="Times New Roman" w:cs="Times New Roman"/>
          <w:sz w:val="24"/>
          <w:szCs w:val="24"/>
        </w:rPr>
        <w:br/>
        <w:t>(c) All findings and recordings entered into the patient records shall be made using normally accepted nomenclature and units of measure. (Authorized by K.S.A. 74-1504(a</w:t>
      </w:r>
      <w:proofErr w:type="gramStart"/>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t xml:space="preserve">6); implementing K.S.A. 1991 Supp. 65-1502; effective May 18, 1992.) </w:t>
      </w:r>
    </w:p>
    <w:p w:rsidR="00915303" w:rsidRPr="00661401" w:rsidRDefault="00915303" w:rsidP="00915303">
      <w:pPr>
        <w:spacing w:beforeAutospacing="1" w:afterAutospacing="1"/>
        <w:rPr>
          <w:rFonts w:ascii="Times New Roman" w:hAnsi="Times New Roman" w:cs="Times New Roman"/>
          <w:sz w:val="24"/>
          <w:szCs w:val="24"/>
        </w:rPr>
      </w:pPr>
      <w:proofErr w:type="gramStart"/>
      <w:r w:rsidRPr="00661401">
        <w:rPr>
          <w:rStyle w:val="Strong"/>
          <w:rFonts w:ascii="Times New Roman" w:hAnsi="Times New Roman" w:cs="Times New Roman"/>
          <w:sz w:val="24"/>
          <w:szCs w:val="24"/>
        </w:rPr>
        <w:t>65-8-4. Content of prescription.</w:t>
      </w:r>
      <w:proofErr w:type="gramEnd"/>
      <w:r w:rsidRPr="00661401">
        <w:rPr>
          <w:rFonts w:ascii="Times New Roman" w:hAnsi="Times New Roman" w:cs="Times New Roman"/>
          <w:sz w:val="24"/>
          <w:szCs w:val="24"/>
        </w:rPr>
        <w:t xml:space="preserve"> (a) Any prescription issued by a licensee for spectacle lenses shall include:</w:t>
      </w:r>
      <w:r w:rsidRPr="00661401">
        <w:rPr>
          <w:rFonts w:ascii="Times New Roman" w:hAnsi="Times New Roman" w:cs="Times New Roman"/>
          <w:sz w:val="24"/>
          <w:szCs w:val="24"/>
        </w:rPr>
        <w:br/>
        <w:t>(1) the sphere power;</w:t>
      </w:r>
      <w:r w:rsidRPr="00661401">
        <w:rPr>
          <w:rFonts w:ascii="Times New Roman" w:hAnsi="Times New Roman" w:cs="Times New Roman"/>
          <w:sz w:val="24"/>
          <w:szCs w:val="24"/>
        </w:rPr>
        <w:br/>
        <w:t>(2) the cylinder power;</w:t>
      </w:r>
      <w:r w:rsidRPr="00661401">
        <w:rPr>
          <w:rFonts w:ascii="Times New Roman" w:hAnsi="Times New Roman" w:cs="Times New Roman"/>
          <w:sz w:val="24"/>
          <w:szCs w:val="24"/>
        </w:rPr>
        <w:br/>
        <w:t>(3) the axes location;</w:t>
      </w:r>
      <w:r w:rsidRPr="00661401">
        <w:rPr>
          <w:rFonts w:ascii="Times New Roman" w:hAnsi="Times New Roman" w:cs="Times New Roman"/>
          <w:sz w:val="24"/>
          <w:szCs w:val="24"/>
        </w:rPr>
        <w:br/>
        <w:t>(4) the prism power and base direction;</w:t>
      </w:r>
      <w:r w:rsidRPr="00661401">
        <w:rPr>
          <w:rFonts w:ascii="Times New Roman" w:hAnsi="Times New Roman" w:cs="Times New Roman"/>
          <w:sz w:val="24"/>
          <w:szCs w:val="24"/>
        </w:rPr>
        <w:br/>
        <w:t>(5) the type, size, and power of multifocal; and</w:t>
      </w:r>
      <w:r w:rsidRPr="00661401">
        <w:rPr>
          <w:rFonts w:ascii="Times New Roman" w:hAnsi="Times New Roman" w:cs="Times New Roman"/>
          <w:sz w:val="24"/>
          <w:szCs w:val="24"/>
        </w:rPr>
        <w:br/>
        <w:t xml:space="preserve">(6) the </w:t>
      </w:r>
      <w:proofErr w:type="spellStart"/>
      <w:r w:rsidRPr="00661401">
        <w:rPr>
          <w:rFonts w:ascii="Times New Roman" w:hAnsi="Times New Roman" w:cs="Times New Roman"/>
          <w:sz w:val="24"/>
          <w:szCs w:val="24"/>
        </w:rPr>
        <w:t>interpupillary</w:t>
      </w:r>
      <w:proofErr w:type="spellEnd"/>
      <w:r w:rsidRPr="00661401">
        <w:rPr>
          <w:rFonts w:ascii="Times New Roman" w:hAnsi="Times New Roman" w:cs="Times New Roman"/>
          <w:sz w:val="24"/>
          <w:szCs w:val="24"/>
        </w:rPr>
        <w:t xml:space="preserve"> distance, far and near.</w:t>
      </w:r>
      <w:r w:rsidRPr="00661401">
        <w:rPr>
          <w:rFonts w:ascii="Times New Roman" w:hAnsi="Times New Roman" w:cs="Times New Roman"/>
          <w:sz w:val="24"/>
          <w:szCs w:val="24"/>
        </w:rPr>
        <w:br/>
        <w:t>(b) No prescription for spectacle lenses shall include instructions to obtain the specifications from existing lenses without examination.</w:t>
      </w:r>
      <w:r w:rsidRPr="00661401">
        <w:rPr>
          <w:rFonts w:ascii="Times New Roman" w:hAnsi="Times New Roman" w:cs="Times New Roman"/>
          <w:sz w:val="24"/>
          <w:szCs w:val="24"/>
        </w:rPr>
        <w:br/>
        <w:t xml:space="preserve">(c) Any prescription issued by a licensee for rigid contact lenses shall </w:t>
      </w:r>
      <w:r w:rsidR="00CD20B3">
        <w:rPr>
          <w:rFonts w:ascii="Times New Roman" w:hAnsi="Times New Roman" w:cs="Times New Roman"/>
          <w:sz w:val="24"/>
          <w:szCs w:val="24"/>
        </w:rPr>
        <w:t>i</w:t>
      </w:r>
      <w:r w:rsidRPr="00661401">
        <w:rPr>
          <w:rFonts w:ascii="Times New Roman" w:hAnsi="Times New Roman" w:cs="Times New Roman"/>
          <w:sz w:val="24"/>
          <w:szCs w:val="24"/>
        </w:rPr>
        <w:t>nclude:</w:t>
      </w:r>
      <w:r w:rsidRPr="00661401">
        <w:rPr>
          <w:rFonts w:ascii="Times New Roman" w:hAnsi="Times New Roman" w:cs="Times New Roman"/>
          <w:sz w:val="24"/>
          <w:szCs w:val="24"/>
        </w:rPr>
        <w:br/>
        <w:t>(1) the lens material;</w:t>
      </w:r>
      <w:r w:rsidRPr="00661401">
        <w:rPr>
          <w:rFonts w:ascii="Times New Roman" w:hAnsi="Times New Roman" w:cs="Times New Roman"/>
          <w:sz w:val="24"/>
          <w:szCs w:val="24"/>
        </w:rPr>
        <w:br/>
        <w:t>(2) the base curve;</w:t>
      </w:r>
      <w:r w:rsidRPr="00661401">
        <w:rPr>
          <w:rFonts w:ascii="Times New Roman" w:hAnsi="Times New Roman" w:cs="Times New Roman"/>
          <w:sz w:val="24"/>
          <w:szCs w:val="24"/>
        </w:rPr>
        <w:br/>
        <w:t>(3) the back vertex power;</w:t>
      </w:r>
      <w:r w:rsidRPr="00661401">
        <w:rPr>
          <w:rFonts w:ascii="Times New Roman" w:hAnsi="Times New Roman" w:cs="Times New Roman"/>
          <w:sz w:val="24"/>
          <w:szCs w:val="24"/>
        </w:rPr>
        <w:br/>
        <w:t>(4) the prism power;</w:t>
      </w:r>
      <w:r w:rsidRPr="00661401">
        <w:rPr>
          <w:rFonts w:ascii="Times New Roman" w:hAnsi="Times New Roman" w:cs="Times New Roman"/>
          <w:sz w:val="24"/>
          <w:szCs w:val="24"/>
        </w:rPr>
        <w:br/>
        <w:t>(5) the overall diameter;</w:t>
      </w:r>
      <w:r w:rsidRPr="00661401">
        <w:rPr>
          <w:rFonts w:ascii="Times New Roman" w:hAnsi="Times New Roman" w:cs="Times New Roman"/>
          <w:sz w:val="24"/>
          <w:szCs w:val="24"/>
        </w:rPr>
        <w:br/>
        <w:t>(6) the optic zone diameter;</w:t>
      </w:r>
      <w:r w:rsidRPr="00661401">
        <w:rPr>
          <w:rFonts w:ascii="Times New Roman" w:hAnsi="Times New Roman" w:cs="Times New Roman"/>
          <w:sz w:val="24"/>
          <w:szCs w:val="24"/>
        </w:rPr>
        <w:br/>
        <w:t>(7) peripheral curve radii and widths;</w:t>
      </w:r>
      <w:r w:rsidRPr="00661401">
        <w:rPr>
          <w:rFonts w:ascii="Times New Roman" w:hAnsi="Times New Roman" w:cs="Times New Roman"/>
          <w:sz w:val="24"/>
          <w:szCs w:val="24"/>
        </w:rPr>
        <w:br/>
        <w:t>(8) the center thickness;</w:t>
      </w:r>
      <w:r w:rsidRPr="00661401">
        <w:rPr>
          <w:rFonts w:ascii="Times New Roman" w:hAnsi="Times New Roman" w:cs="Times New Roman"/>
          <w:sz w:val="24"/>
          <w:szCs w:val="24"/>
        </w:rPr>
        <w:br/>
        <w:t>(9) the tint; and</w:t>
      </w:r>
      <w:r w:rsidRPr="00661401">
        <w:rPr>
          <w:rFonts w:ascii="Times New Roman" w:hAnsi="Times New Roman" w:cs="Times New Roman"/>
          <w:sz w:val="24"/>
          <w:szCs w:val="24"/>
        </w:rPr>
        <w:br/>
        <w:t>(10) the edge shape.</w:t>
      </w:r>
      <w:r w:rsidRPr="00661401">
        <w:rPr>
          <w:rFonts w:ascii="Times New Roman" w:hAnsi="Times New Roman" w:cs="Times New Roman"/>
          <w:sz w:val="24"/>
          <w:szCs w:val="24"/>
        </w:rPr>
        <w:br/>
        <w:t>(d) Any prescription issued by a licensee for flexible contact lenses shall include:</w:t>
      </w:r>
      <w:r w:rsidRPr="00661401">
        <w:rPr>
          <w:rFonts w:ascii="Times New Roman" w:hAnsi="Times New Roman" w:cs="Times New Roman"/>
          <w:sz w:val="24"/>
          <w:szCs w:val="24"/>
        </w:rPr>
        <w:br/>
        <w:t>(1) the base curve;</w:t>
      </w:r>
      <w:r w:rsidRPr="00661401">
        <w:rPr>
          <w:rFonts w:ascii="Times New Roman" w:hAnsi="Times New Roman" w:cs="Times New Roman"/>
          <w:sz w:val="24"/>
          <w:szCs w:val="24"/>
        </w:rPr>
        <w:br/>
        <w:t>(2) the power;</w:t>
      </w:r>
      <w:r w:rsidRPr="00661401">
        <w:rPr>
          <w:rFonts w:ascii="Times New Roman" w:hAnsi="Times New Roman" w:cs="Times New Roman"/>
          <w:sz w:val="24"/>
          <w:szCs w:val="24"/>
        </w:rPr>
        <w:br/>
        <w:t>(3) the diameter, when necessary;</w:t>
      </w:r>
      <w:r w:rsidRPr="00661401">
        <w:rPr>
          <w:rFonts w:ascii="Times New Roman" w:hAnsi="Times New Roman" w:cs="Times New Roman"/>
          <w:sz w:val="24"/>
          <w:szCs w:val="24"/>
        </w:rPr>
        <w:br/>
        <w:t>(4) the manufacturer;</w:t>
      </w:r>
      <w:r w:rsidRPr="00661401">
        <w:rPr>
          <w:rFonts w:ascii="Times New Roman" w:hAnsi="Times New Roman" w:cs="Times New Roman"/>
          <w:sz w:val="24"/>
          <w:szCs w:val="24"/>
        </w:rPr>
        <w:br/>
        <w:t>(5) the water content, where necessary;</w:t>
      </w:r>
      <w:r w:rsidRPr="00661401">
        <w:rPr>
          <w:rFonts w:ascii="Times New Roman" w:hAnsi="Times New Roman" w:cs="Times New Roman"/>
          <w:sz w:val="24"/>
          <w:szCs w:val="24"/>
        </w:rPr>
        <w:br/>
        <w:t xml:space="preserve">(6) the type, spherical, </w:t>
      </w:r>
      <w:proofErr w:type="spellStart"/>
      <w:r w:rsidRPr="00661401">
        <w:rPr>
          <w:rFonts w:ascii="Times New Roman" w:hAnsi="Times New Roman" w:cs="Times New Roman"/>
          <w:sz w:val="24"/>
          <w:szCs w:val="24"/>
        </w:rPr>
        <w:t>toric</w:t>
      </w:r>
      <w:proofErr w:type="spellEnd"/>
      <w:r w:rsidRPr="00661401">
        <w:rPr>
          <w:rFonts w:ascii="Times New Roman" w:hAnsi="Times New Roman" w:cs="Times New Roman"/>
          <w:sz w:val="24"/>
          <w:szCs w:val="24"/>
        </w:rPr>
        <w:t>, or extended wear;</w:t>
      </w:r>
      <w:r w:rsidRPr="00661401">
        <w:rPr>
          <w:rFonts w:ascii="Times New Roman" w:hAnsi="Times New Roman" w:cs="Times New Roman"/>
          <w:sz w:val="24"/>
          <w:szCs w:val="24"/>
        </w:rPr>
        <w:br/>
        <w:t>(7) the color; and</w:t>
      </w:r>
      <w:r w:rsidRPr="00661401">
        <w:rPr>
          <w:rFonts w:ascii="Times New Roman" w:hAnsi="Times New Roman" w:cs="Times New Roman"/>
          <w:sz w:val="24"/>
          <w:szCs w:val="24"/>
        </w:rPr>
        <w:br/>
        <w:t>(8) the manufacturer’s suggested sterilization method.</w:t>
      </w:r>
      <w:r w:rsidRPr="00661401">
        <w:rPr>
          <w:rFonts w:ascii="Times New Roman" w:hAnsi="Times New Roman" w:cs="Times New Roman"/>
          <w:sz w:val="24"/>
          <w:szCs w:val="24"/>
        </w:rPr>
        <w:br/>
        <w:t>(e) No prescription issued by a licensee for rigid or flexible contact lenses shall include instructions to obtain the specifications from</w:t>
      </w:r>
      <w:proofErr w:type="gramStart"/>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br/>
        <w:t>(1) existing lenses, without examination; or</w:t>
      </w:r>
      <w:r w:rsidRPr="00661401">
        <w:rPr>
          <w:rFonts w:ascii="Times New Roman" w:hAnsi="Times New Roman" w:cs="Times New Roman"/>
          <w:sz w:val="24"/>
          <w:szCs w:val="24"/>
        </w:rPr>
        <w:br/>
        <w:t>(2) conversion of a spectacle lens prescription.</w:t>
      </w:r>
      <w:r w:rsidRPr="00661401">
        <w:rPr>
          <w:rFonts w:ascii="Times New Roman" w:hAnsi="Times New Roman" w:cs="Times New Roman"/>
          <w:sz w:val="24"/>
          <w:szCs w:val="24"/>
        </w:rPr>
        <w:br/>
      </w:r>
      <w:r w:rsidRPr="00661401">
        <w:rPr>
          <w:rFonts w:ascii="Times New Roman" w:hAnsi="Times New Roman" w:cs="Times New Roman"/>
          <w:sz w:val="24"/>
          <w:szCs w:val="24"/>
        </w:rPr>
        <w:lastRenderedPageBreak/>
        <w:t>(f) In addition, the following information shall be included on any prescription issued by a licensee for any ophthalmic lenses:</w:t>
      </w:r>
      <w:r w:rsidRPr="00661401">
        <w:rPr>
          <w:rFonts w:ascii="Times New Roman" w:hAnsi="Times New Roman" w:cs="Times New Roman"/>
          <w:sz w:val="24"/>
          <w:szCs w:val="24"/>
        </w:rPr>
        <w:br/>
        <w:t>(1) the printed name and license registration number of the prescribing licensee;</w:t>
      </w:r>
      <w:r w:rsidRPr="00661401">
        <w:rPr>
          <w:rFonts w:ascii="Times New Roman" w:hAnsi="Times New Roman" w:cs="Times New Roman"/>
          <w:sz w:val="24"/>
          <w:szCs w:val="24"/>
        </w:rPr>
        <w:br/>
        <w:t>(2) the address and telephone number at which the patient’s records are maintained and at which the prescribing licensee can be reached for consultation;</w:t>
      </w:r>
      <w:r w:rsidRPr="00661401">
        <w:rPr>
          <w:rFonts w:ascii="Times New Roman" w:hAnsi="Times New Roman" w:cs="Times New Roman"/>
          <w:sz w:val="24"/>
          <w:szCs w:val="24"/>
        </w:rPr>
        <w:br/>
        <w:t>(3) the name of the patient;</w:t>
      </w:r>
      <w:r w:rsidRPr="00661401">
        <w:rPr>
          <w:rFonts w:ascii="Times New Roman" w:hAnsi="Times New Roman" w:cs="Times New Roman"/>
          <w:sz w:val="24"/>
          <w:szCs w:val="24"/>
        </w:rPr>
        <w:br/>
        <w:t>(4) the signature of the prescribing licensee;</w:t>
      </w:r>
      <w:r w:rsidRPr="00661401">
        <w:rPr>
          <w:rFonts w:ascii="Times New Roman" w:hAnsi="Times New Roman" w:cs="Times New Roman"/>
          <w:sz w:val="24"/>
          <w:szCs w:val="24"/>
        </w:rPr>
        <w:br/>
        <w:t>(5) the date the prescription was issued, the date of the examination, and expiration date, if appropriate;</w:t>
      </w:r>
      <w:r w:rsidRPr="00661401">
        <w:rPr>
          <w:rFonts w:ascii="Times New Roman" w:hAnsi="Times New Roman" w:cs="Times New Roman"/>
          <w:sz w:val="24"/>
          <w:szCs w:val="24"/>
        </w:rPr>
        <w:br/>
        <w:t>(6) any instructions necessary for the fabrication or use of the ophthalmic lenses; and</w:t>
      </w:r>
      <w:r w:rsidRPr="00661401">
        <w:rPr>
          <w:rFonts w:ascii="Times New Roman" w:hAnsi="Times New Roman" w:cs="Times New Roman"/>
          <w:sz w:val="24"/>
          <w:szCs w:val="24"/>
        </w:rPr>
        <w:br/>
        <w:t>(7) any special instructions.</w:t>
      </w:r>
      <w:r w:rsidRPr="00661401">
        <w:rPr>
          <w:rFonts w:ascii="Times New Roman" w:hAnsi="Times New Roman" w:cs="Times New Roman"/>
          <w:sz w:val="24"/>
          <w:szCs w:val="24"/>
        </w:rPr>
        <w:br/>
        <w:t>(g) Any prescription issued by a licensee for spectacle lenses which does not include the requirements for flexible or rigid contact lens prescriptions shall not become an adequate prescription for contact lenses by any comment on the</w:t>
      </w:r>
      <w:r w:rsidR="00CD20B3">
        <w:rPr>
          <w:rFonts w:ascii="Times New Roman" w:hAnsi="Times New Roman" w:cs="Times New Roman"/>
          <w:sz w:val="24"/>
          <w:szCs w:val="24"/>
        </w:rPr>
        <w:t xml:space="preserve"> </w:t>
      </w:r>
      <w:r w:rsidRPr="00661401">
        <w:rPr>
          <w:rFonts w:ascii="Times New Roman" w:hAnsi="Times New Roman" w:cs="Times New Roman"/>
          <w:sz w:val="24"/>
          <w:szCs w:val="24"/>
        </w:rPr>
        <w:t>prescription indicating it can be used for contact lenses.</w:t>
      </w:r>
      <w:r w:rsidRPr="00661401">
        <w:rPr>
          <w:rFonts w:ascii="Times New Roman" w:hAnsi="Times New Roman" w:cs="Times New Roman"/>
          <w:sz w:val="24"/>
          <w:szCs w:val="24"/>
        </w:rPr>
        <w:br/>
        <w:t>(h) Any prescription issued by a licensee for a topical pharmaceutical drug shall include:</w:t>
      </w:r>
      <w:r w:rsidRPr="00661401">
        <w:rPr>
          <w:rFonts w:ascii="Times New Roman" w:hAnsi="Times New Roman" w:cs="Times New Roman"/>
          <w:sz w:val="24"/>
          <w:szCs w:val="24"/>
        </w:rPr>
        <w:br/>
        <w:t>(1) the printed name and license registration number of the prescribing licensee;</w:t>
      </w:r>
      <w:r w:rsidRPr="00661401">
        <w:rPr>
          <w:rFonts w:ascii="Times New Roman" w:hAnsi="Times New Roman" w:cs="Times New Roman"/>
          <w:sz w:val="24"/>
          <w:szCs w:val="24"/>
        </w:rPr>
        <w:br/>
        <w:t>(2) the address and telephone number at which the patient’s records are maintained and at which the prescribing licensee can be reached for consultation;</w:t>
      </w:r>
      <w:r w:rsidRPr="00661401">
        <w:rPr>
          <w:rFonts w:ascii="Times New Roman" w:hAnsi="Times New Roman" w:cs="Times New Roman"/>
          <w:sz w:val="24"/>
          <w:szCs w:val="24"/>
        </w:rPr>
        <w:br/>
        <w:t>(3) the name and address of the patient;</w:t>
      </w:r>
      <w:r w:rsidRPr="00661401">
        <w:rPr>
          <w:rFonts w:ascii="Times New Roman" w:hAnsi="Times New Roman" w:cs="Times New Roman"/>
          <w:sz w:val="24"/>
          <w:szCs w:val="24"/>
        </w:rPr>
        <w:br/>
        <w:t>(4) the name and quantity of the drugs prescribed;</w:t>
      </w:r>
      <w:r w:rsidRPr="00661401">
        <w:rPr>
          <w:rFonts w:ascii="Times New Roman" w:hAnsi="Times New Roman" w:cs="Times New Roman"/>
          <w:sz w:val="24"/>
          <w:szCs w:val="24"/>
        </w:rPr>
        <w:br/>
        <w:t>(5) directions for use;</w:t>
      </w:r>
      <w:r w:rsidRPr="00661401">
        <w:rPr>
          <w:rFonts w:ascii="Times New Roman" w:hAnsi="Times New Roman" w:cs="Times New Roman"/>
          <w:sz w:val="24"/>
          <w:szCs w:val="24"/>
        </w:rPr>
        <w:br/>
        <w:t>(6) the number of refills permitted;</w:t>
      </w:r>
      <w:r w:rsidRPr="00661401">
        <w:rPr>
          <w:rFonts w:ascii="Times New Roman" w:hAnsi="Times New Roman" w:cs="Times New Roman"/>
          <w:sz w:val="24"/>
          <w:szCs w:val="24"/>
        </w:rPr>
        <w:br/>
        <w:t>(7) the date of issue and expiration; and</w:t>
      </w:r>
      <w:r w:rsidRPr="00661401">
        <w:rPr>
          <w:rFonts w:ascii="Times New Roman" w:hAnsi="Times New Roman" w:cs="Times New Roman"/>
          <w:sz w:val="24"/>
          <w:szCs w:val="24"/>
        </w:rPr>
        <w:br/>
        <w:t>(8) the signature of the prescribing licensee.</w:t>
      </w:r>
      <w:r w:rsidRPr="00661401">
        <w:rPr>
          <w:rFonts w:ascii="Times New Roman" w:hAnsi="Times New Roman" w:cs="Times New Roman"/>
          <w:sz w:val="24"/>
          <w:szCs w:val="24"/>
        </w:rPr>
        <w:br/>
        <w:t>(Authorized by K.S.A. 74-1504(a</w:t>
      </w:r>
      <w:proofErr w:type="gramStart"/>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t xml:space="preserve">6); implementing K.S.A. 1991 Supp. 65-1501; effective May 18, 1992.) </w:t>
      </w:r>
    </w:p>
    <w:p w:rsidR="00915303" w:rsidRPr="00661401" w:rsidRDefault="00915303" w:rsidP="00915303">
      <w:pPr>
        <w:spacing w:beforeAutospacing="1" w:afterAutospacing="1"/>
        <w:rPr>
          <w:rFonts w:ascii="Times New Roman" w:hAnsi="Times New Roman" w:cs="Times New Roman"/>
          <w:sz w:val="24"/>
          <w:szCs w:val="24"/>
        </w:rPr>
      </w:pPr>
      <w:proofErr w:type="gramStart"/>
      <w:r w:rsidRPr="00661401">
        <w:rPr>
          <w:rStyle w:val="Strong"/>
          <w:rFonts w:ascii="Times New Roman" w:hAnsi="Times New Roman" w:cs="Times New Roman"/>
          <w:sz w:val="24"/>
          <w:szCs w:val="24"/>
        </w:rPr>
        <w:t>65-8-5</w:t>
      </w:r>
      <w:r w:rsidRPr="00661401">
        <w:rPr>
          <w:rFonts w:ascii="Times New Roman" w:hAnsi="Times New Roman" w:cs="Times New Roman"/>
          <w:sz w:val="24"/>
          <w:szCs w:val="24"/>
        </w:rPr>
        <w:t>. (Authorized by K.S.A. 74-1504; implementing K.S.A. 65-1504b; effective June 22, 2001; revoked June 25, 2004.)</w:t>
      </w:r>
      <w:proofErr w:type="gramEnd"/>
      <w:r w:rsidRPr="00661401">
        <w:rPr>
          <w:rFonts w:ascii="Times New Roman" w:hAnsi="Times New Roman" w:cs="Times New Roman"/>
          <w:sz w:val="24"/>
          <w:szCs w:val="24"/>
        </w:rPr>
        <w:t xml:space="preserve"> </w:t>
      </w:r>
    </w:p>
    <w:p w:rsidR="00915303" w:rsidRPr="00661401" w:rsidRDefault="00915303" w:rsidP="00915303">
      <w:pPr>
        <w:pStyle w:val="Heading3"/>
        <w:jc w:val="center"/>
        <w:rPr>
          <w:sz w:val="24"/>
          <w:szCs w:val="24"/>
        </w:rPr>
      </w:pPr>
      <w:r w:rsidRPr="00661401">
        <w:rPr>
          <w:sz w:val="24"/>
          <w:szCs w:val="24"/>
        </w:rPr>
        <w:t>Article 9.--Trade Names</w:t>
      </w:r>
    </w:p>
    <w:p w:rsidR="00915303" w:rsidRPr="00661401" w:rsidRDefault="00915303" w:rsidP="00915303">
      <w:pPr>
        <w:rPr>
          <w:rFonts w:ascii="Times New Roman" w:hAnsi="Times New Roman" w:cs="Times New Roman"/>
          <w:vanish/>
          <w:sz w:val="24"/>
          <w:szCs w:val="24"/>
        </w:rPr>
      </w:pPr>
      <w:r w:rsidRPr="00661401">
        <w:rPr>
          <w:rFonts w:ascii="Times New Roman" w:hAnsi="Times New Roman" w:cs="Times New Roman"/>
          <w:vanish/>
          <w:sz w:val="24"/>
          <w:szCs w:val="24"/>
        </w:rPr>
        <w:t xml:space="preserve">Expand allReg Article 9 </w:t>
      </w:r>
    </w:p>
    <w:p w:rsidR="00915303" w:rsidRPr="00661401" w:rsidRDefault="00915303" w:rsidP="00915303">
      <w:pPr>
        <w:spacing w:beforeAutospacing="1" w:afterAutospacing="1"/>
        <w:rPr>
          <w:rFonts w:ascii="Times New Roman" w:hAnsi="Times New Roman" w:cs="Times New Roman"/>
          <w:sz w:val="24"/>
          <w:szCs w:val="24"/>
        </w:rPr>
      </w:pPr>
      <w:proofErr w:type="gramStart"/>
      <w:r w:rsidRPr="00661401">
        <w:rPr>
          <w:rStyle w:val="Strong"/>
          <w:rFonts w:ascii="Times New Roman" w:hAnsi="Times New Roman" w:cs="Times New Roman"/>
          <w:sz w:val="24"/>
          <w:szCs w:val="24"/>
        </w:rPr>
        <w:t>65-9-1. Use.</w:t>
      </w:r>
      <w:proofErr w:type="gramEnd"/>
      <w:r w:rsidRPr="00661401">
        <w:rPr>
          <w:rFonts w:ascii="Times New Roman" w:hAnsi="Times New Roman" w:cs="Times New Roman"/>
          <w:sz w:val="24"/>
          <w:szCs w:val="24"/>
        </w:rPr>
        <w:t xml:space="preserve"> No licensee, including any licensee who practices in a partnership, association, professional corporation, limited liability </w:t>
      </w:r>
      <w:proofErr w:type="gramStart"/>
      <w:r w:rsidRPr="00661401">
        <w:rPr>
          <w:rFonts w:ascii="Times New Roman" w:hAnsi="Times New Roman" w:cs="Times New Roman"/>
          <w:sz w:val="24"/>
          <w:szCs w:val="24"/>
        </w:rPr>
        <w:t>company</w:t>
      </w:r>
      <w:proofErr w:type="gramEnd"/>
      <w:r w:rsidRPr="00661401">
        <w:rPr>
          <w:rFonts w:ascii="Times New Roman" w:hAnsi="Times New Roman" w:cs="Times New Roman"/>
          <w:sz w:val="24"/>
          <w:szCs w:val="24"/>
        </w:rPr>
        <w:t>, or other group practice, shall engage in the practice of optometry under a trade or assumed</w:t>
      </w:r>
      <w:r w:rsidR="00CD20B3">
        <w:rPr>
          <w:rFonts w:ascii="Times New Roman" w:hAnsi="Times New Roman" w:cs="Times New Roman"/>
          <w:sz w:val="24"/>
          <w:szCs w:val="24"/>
        </w:rPr>
        <w:t xml:space="preserve"> </w:t>
      </w:r>
      <w:r w:rsidRPr="00661401">
        <w:rPr>
          <w:rFonts w:ascii="Times New Roman" w:hAnsi="Times New Roman" w:cs="Times New Roman"/>
          <w:sz w:val="24"/>
          <w:szCs w:val="24"/>
        </w:rPr>
        <w:t xml:space="preserve">name until an application to use that name at a specific location or locations has been approved by the board. </w:t>
      </w:r>
      <w:proofErr w:type="gramStart"/>
      <w:r w:rsidRPr="00661401">
        <w:rPr>
          <w:rFonts w:ascii="Times New Roman" w:hAnsi="Times New Roman" w:cs="Times New Roman"/>
          <w:sz w:val="24"/>
          <w:szCs w:val="24"/>
        </w:rPr>
        <w:t>(Authorized by and implementing K.S.A. 1997 Supp. 65-1522; effective May 18, 1992; amended April 9, 1999.)</w:t>
      </w:r>
      <w:proofErr w:type="gramEnd"/>
      <w:r w:rsidRPr="00661401">
        <w:rPr>
          <w:rFonts w:ascii="Times New Roman" w:hAnsi="Times New Roman" w:cs="Times New Roman"/>
          <w:sz w:val="24"/>
          <w:szCs w:val="24"/>
        </w:rPr>
        <w:t xml:space="preserve"> </w:t>
      </w:r>
    </w:p>
    <w:p w:rsidR="00915303" w:rsidRPr="00661401" w:rsidRDefault="00915303" w:rsidP="00915303">
      <w:pPr>
        <w:spacing w:beforeAutospacing="1" w:afterAutospacing="1"/>
        <w:rPr>
          <w:rFonts w:ascii="Times New Roman" w:hAnsi="Times New Roman" w:cs="Times New Roman"/>
          <w:sz w:val="24"/>
          <w:szCs w:val="24"/>
        </w:rPr>
      </w:pPr>
      <w:proofErr w:type="gramStart"/>
      <w:r w:rsidRPr="00661401">
        <w:rPr>
          <w:rStyle w:val="Strong"/>
          <w:rFonts w:ascii="Times New Roman" w:hAnsi="Times New Roman" w:cs="Times New Roman"/>
          <w:sz w:val="24"/>
          <w:szCs w:val="24"/>
        </w:rPr>
        <w:lastRenderedPageBreak/>
        <w:t>65-9-2. Application</w:t>
      </w:r>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t xml:space="preserve"> (a) To request approval of a trade or assumed name, one or more of the licensees associated with the optometric office at which the trade or assumed name will be used shall file a fully completed application with the secretary-treasurer on a form prescribed by the board.</w:t>
      </w:r>
      <w:r w:rsidRPr="00661401">
        <w:rPr>
          <w:rFonts w:ascii="Times New Roman" w:hAnsi="Times New Roman" w:cs="Times New Roman"/>
          <w:sz w:val="24"/>
          <w:szCs w:val="24"/>
        </w:rPr>
        <w:br/>
        <w:t>(b) As part of the application, each applicant shall certify that the applicant</w:t>
      </w:r>
      <w:proofErr w:type="gramStart"/>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br/>
        <w:t>(1) has personally made a diligent search and is unaware of any other person or entity using the trade or assumed name or a name so similar as to create a potential for confusion; and</w:t>
      </w:r>
      <w:r w:rsidRPr="00661401">
        <w:rPr>
          <w:rFonts w:ascii="Times New Roman" w:hAnsi="Times New Roman" w:cs="Times New Roman"/>
          <w:sz w:val="24"/>
          <w:szCs w:val="24"/>
        </w:rPr>
        <w:br/>
        <w:t>(2) intends to actively engage in the practice of optometry under the trade or assumed name upon obtaining approval from the board.</w:t>
      </w:r>
      <w:r w:rsidRPr="00661401">
        <w:rPr>
          <w:rFonts w:ascii="Times New Roman" w:hAnsi="Times New Roman" w:cs="Times New Roman"/>
          <w:sz w:val="24"/>
          <w:szCs w:val="24"/>
        </w:rPr>
        <w:br/>
        <w:t>(c) If any applicant desires to use the trade or assumed name at any practice location other than the one approved by the board, an additional application for approval shall be made to the board. (Authorized by K.S.A. 74-1504(a</w:t>
      </w:r>
      <w:proofErr w:type="gramStart"/>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t xml:space="preserve">6); implementing K.S.A. 1991 Supp. 65-1509; effective May 18, 1992.) </w:t>
      </w:r>
    </w:p>
    <w:p w:rsidR="00915303" w:rsidRPr="00661401" w:rsidRDefault="00915303" w:rsidP="00915303">
      <w:pPr>
        <w:spacing w:beforeAutospacing="1" w:afterAutospacing="1"/>
        <w:rPr>
          <w:rFonts w:ascii="Times New Roman" w:hAnsi="Times New Roman" w:cs="Times New Roman"/>
          <w:sz w:val="24"/>
          <w:szCs w:val="24"/>
        </w:rPr>
      </w:pPr>
      <w:proofErr w:type="gramStart"/>
      <w:r w:rsidRPr="00661401">
        <w:rPr>
          <w:rStyle w:val="Strong"/>
          <w:rFonts w:ascii="Times New Roman" w:hAnsi="Times New Roman" w:cs="Times New Roman"/>
          <w:sz w:val="24"/>
          <w:szCs w:val="24"/>
        </w:rPr>
        <w:t>65-9-3. Approval</w:t>
      </w:r>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t xml:space="preserve"> (a) No trade or assumed name which, in the judgment of the board, is false, misleading, </w:t>
      </w:r>
      <w:proofErr w:type="gramStart"/>
      <w:r w:rsidRPr="00661401">
        <w:rPr>
          <w:rFonts w:ascii="Times New Roman" w:hAnsi="Times New Roman" w:cs="Times New Roman"/>
          <w:sz w:val="24"/>
          <w:szCs w:val="24"/>
        </w:rPr>
        <w:t>deceptive</w:t>
      </w:r>
      <w:proofErr w:type="gramEnd"/>
      <w:r w:rsidRPr="00661401">
        <w:rPr>
          <w:rFonts w:ascii="Times New Roman" w:hAnsi="Times New Roman" w:cs="Times New Roman"/>
          <w:sz w:val="24"/>
          <w:szCs w:val="24"/>
        </w:rPr>
        <w:t xml:space="preserve"> or for which it deems there is good reason for disapproval shall be approved by the board.</w:t>
      </w:r>
      <w:r w:rsidRPr="00661401">
        <w:rPr>
          <w:rFonts w:ascii="Times New Roman" w:hAnsi="Times New Roman" w:cs="Times New Roman"/>
          <w:sz w:val="24"/>
          <w:szCs w:val="24"/>
        </w:rPr>
        <w:br/>
        <w:t>(b) Except in cases of transfer under 65-10-4, the approval to use a trade or assumed name shall lapse and become invalid if the applicant fails to actively engage in the practice of optometry under that trade or assumed name for a period of six months, unless the applicant can establish to the satisfaction of the board that the failure was due to a temporary mental or physical disability or for any other reason as the board finds to be sufficient justification.</w:t>
      </w:r>
      <w:r w:rsidRPr="00661401">
        <w:rPr>
          <w:rFonts w:ascii="Times New Roman" w:hAnsi="Times New Roman" w:cs="Times New Roman"/>
          <w:sz w:val="24"/>
          <w:szCs w:val="24"/>
        </w:rPr>
        <w:br/>
        <w:t>(c) Approval to use a trade or assumed name may be revoked by the board for</w:t>
      </w:r>
      <w:proofErr w:type="gramStart"/>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br/>
        <w:t>(1) making any false statement on the application;</w:t>
      </w:r>
      <w:r w:rsidRPr="00661401">
        <w:rPr>
          <w:rFonts w:ascii="Times New Roman" w:hAnsi="Times New Roman" w:cs="Times New Roman"/>
          <w:sz w:val="24"/>
          <w:szCs w:val="24"/>
        </w:rPr>
        <w:br/>
        <w:t>(2) the failure of an applicant to comply with these rules and regulations;</w:t>
      </w:r>
      <w:r w:rsidRPr="00661401">
        <w:rPr>
          <w:rFonts w:ascii="Times New Roman" w:hAnsi="Times New Roman" w:cs="Times New Roman"/>
          <w:sz w:val="24"/>
          <w:szCs w:val="24"/>
        </w:rPr>
        <w:br/>
        <w:t>(3) a determination by the board that continued use of the trade or assumed name would be false, misleading or deceptive, or any other good cause. (Authorized by K.S.A. 74-1504(a</w:t>
      </w:r>
      <w:proofErr w:type="gramStart"/>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t xml:space="preserve">6); K.S.A. 1991 Supp. 65-1509; effective May 18, 1992.) </w:t>
      </w:r>
    </w:p>
    <w:p w:rsidR="00915303" w:rsidRPr="00661401" w:rsidRDefault="00915303" w:rsidP="00946CB9">
      <w:pPr>
        <w:spacing w:beforeAutospacing="1" w:afterAutospacing="1"/>
        <w:rPr>
          <w:rFonts w:ascii="Times New Roman" w:hAnsi="Times New Roman" w:cs="Times New Roman"/>
          <w:sz w:val="24"/>
          <w:szCs w:val="24"/>
        </w:rPr>
      </w:pPr>
      <w:proofErr w:type="gramStart"/>
      <w:r w:rsidRPr="00661401">
        <w:rPr>
          <w:rStyle w:val="Strong"/>
          <w:rFonts w:ascii="Times New Roman" w:hAnsi="Times New Roman" w:cs="Times New Roman"/>
          <w:sz w:val="24"/>
          <w:szCs w:val="24"/>
        </w:rPr>
        <w:t>65-9-4. Transfer.</w:t>
      </w:r>
      <w:proofErr w:type="gramEnd"/>
      <w:r w:rsidRPr="00661401">
        <w:rPr>
          <w:rFonts w:ascii="Times New Roman" w:hAnsi="Times New Roman" w:cs="Times New Roman"/>
          <w:sz w:val="24"/>
          <w:szCs w:val="24"/>
        </w:rPr>
        <w:t xml:space="preserve"> (a) The approval to use a trade or assumed name shall not be transferable except with the approval of the board.</w:t>
      </w:r>
      <w:r w:rsidRPr="00661401">
        <w:rPr>
          <w:rFonts w:ascii="Times New Roman" w:hAnsi="Times New Roman" w:cs="Times New Roman"/>
          <w:sz w:val="24"/>
          <w:szCs w:val="24"/>
        </w:rPr>
        <w:br/>
        <w:t xml:space="preserve">(b) Any applicant seeking to transfer the approval for the use of a trade or assumed name to another licensee </w:t>
      </w:r>
      <w:proofErr w:type="gramStart"/>
      <w:r w:rsidRPr="00661401">
        <w:rPr>
          <w:rFonts w:ascii="Times New Roman" w:hAnsi="Times New Roman" w:cs="Times New Roman"/>
          <w:sz w:val="24"/>
          <w:szCs w:val="24"/>
        </w:rPr>
        <w:t>which</w:t>
      </w:r>
      <w:proofErr w:type="gramEnd"/>
      <w:r w:rsidRPr="00661401">
        <w:rPr>
          <w:rFonts w:ascii="Times New Roman" w:hAnsi="Times New Roman" w:cs="Times New Roman"/>
          <w:sz w:val="24"/>
          <w:szCs w:val="24"/>
        </w:rPr>
        <w:t xml:space="preserve"> is authorized to engage in the practice of optometry in this state shall file a completed application with the secretary-treasurer on a form prescribed by the board.</w:t>
      </w:r>
      <w:r w:rsidRPr="00661401">
        <w:rPr>
          <w:rFonts w:ascii="Times New Roman" w:hAnsi="Times New Roman" w:cs="Times New Roman"/>
          <w:sz w:val="24"/>
          <w:szCs w:val="24"/>
        </w:rPr>
        <w:br/>
        <w:t>(c) If the transfer is approved, the transferee shall become responsible for compliance with the applicable requirements of K.A.R. 65-9-1, et seq. (Authorized by K.S.A. 74-1504(a</w:t>
      </w:r>
      <w:proofErr w:type="gramStart"/>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t xml:space="preserve">6); implementing K.S.A. 1991 Supp. 65-1509; effective May 18, 1992.) </w:t>
      </w:r>
    </w:p>
    <w:p w:rsidR="00915303" w:rsidRPr="00661401" w:rsidRDefault="00915303" w:rsidP="00946CB9">
      <w:pPr>
        <w:spacing w:beforeAutospacing="1" w:afterAutospacing="1"/>
        <w:rPr>
          <w:rFonts w:ascii="Times New Roman" w:hAnsi="Times New Roman" w:cs="Times New Roman"/>
          <w:sz w:val="24"/>
          <w:szCs w:val="24"/>
        </w:rPr>
      </w:pPr>
      <w:proofErr w:type="gramStart"/>
      <w:r w:rsidRPr="00661401">
        <w:rPr>
          <w:rStyle w:val="Strong"/>
          <w:rFonts w:ascii="Times New Roman" w:hAnsi="Times New Roman" w:cs="Times New Roman"/>
          <w:sz w:val="24"/>
          <w:szCs w:val="24"/>
        </w:rPr>
        <w:lastRenderedPageBreak/>
        <w:t>65-9-5. Practice under a trade or assumed name</w:t>
      </w:r>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t xml:space="preserve"> (a) Each licensee who has obtained approval to use a trade or assumed name shall notify the board in writing</w:t>
      </w:r>
      <w:proofErr w:type="gramStart"/>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br/>
        <w:t>(1) of all licensees who will practice under that name; and</w:t>
      </w:r>
      <w:r w:rsidRPr="00661401">
        <w:rPr>
          <w:rFonts w:ascii="Times New Roman" w:hAnsi="Times New Roman" w:cs="Times New Roman"/>
          <w:sz w:val="24"/>
          <w:szCs w:val="24"/>
        </w:rPr>
        <w:br/>
        <w:t>(2) within 30 days if there is a change in the licensees practicing under the name.</w:t>
      </w:r>
      <w:r w:rsidRPr="00661401">
        <w:rPr>
          <w:rFonts w:ascii="Times New Roman" w:hAnsi="Times New Roman" w:cs="Times New Roman"/>
          <w:sz w:val="24"/>
          <w:szCs w:val="24"/>
        </w:rPr>
        <w:br/>
        <w:t>(b) In the entrance or reception area of the optometric or practice office where a trade or assumed name is used, a chart or directory listing the names of all licensees practicing at that particular location sh</w:t>
      </w:r>
      <w:r w:rsidR="00661401">
        <w:rPr>
          <w:rFonts w:ascii="Times New Roman" w:hAnsi="Times New Roman" w:cs="Times New Roman"/>
          <w:sz w:val="24"/>
          <w:szCs w:val="24"/>
        </w:rPr>
        <w:t>all be kept prominently and con</w:t>
      </w:r>
      <w:r w:rsidRPr="00661401">
        <w:rPr>
          <w:rFonts w:ascii="Times New Roman" w:hAnsi="Times New Roman" w:cs="Times New Roman"/>
          <w:sz w:val="24"/>
          <w:szCs w:val="24"/>
        </w:rPr>
        <w:t>spicuously displayed at all times.</w:t>
      </w:r>
      <w:r w:rsidRPr="00661401">
        <w:rPr>
          <w:rFonts w:ascii="Times New Roman" w:hAnsi="Times New Roman" w:cs="Times New Roman"/>
          <w:sz w:val="24"/>
          <w:szCs w:val="24"/>
        </w:rPr>
        <w:br/>
        <w:t>(c) The names of all licensees who have practiced under the trade or assumed name shall be maintained in the optometric office for five years following their departure from the practice.</w:t>
      </w:r>
      <w:r w:rsidRPr="00661401">
        <w:rPr>
          <w:rFonts w:ascii="Times New Roman" w:hAnsi="Times New Roman" w:cs="Times New Roman"/>
          <w:sz w:val="24"/>
          <w:szCs w:val="24"/>
        </w:rPr>
        <w:br/>
        <w:t>(d) In any practice where a trade or assumed name is used subsequent to the administration of any optometric service, the licensee providing the service shall be placed in the patient’s record following a description of the service rendered. If the treatment is rendered by a licensee other than the licensee of record, the name of that licensee shall be placed in the record of the patient.</w:t>
      </w:r>
      <w:r w:rsidRPr="00661401">
        <w:rPr>
          <w:rFonts w:ascii="Times New Roman" w:hAnsi="Times New Roman" w:cs="Times New Roman"/>
          <w:sz w:val="24"/>
          <w:szCs w:val="24"/>
        </w:rPr>
        <w:br/>
        <w:t>(e) In any practice where a trade or assumed name is used, the name of the licensee providing care shall appear on the initial statement of charges and on the receipt given to the patient.</w:t>
      </w:r>
      <w:r w:rsidRPr="00661401">
        <w:rPr>
          <w:rFonts w:ascii="Times New Roman" w:hAnsi="Times New Roman" w:cs="Times New Roman"/>
          <w:sz w:val="24"/>
          <w:szCs w:val="24"/>
        </w:rPr>
        <w:br/>
        <w:t xml:space="preserve">(f) No trade or assumed name may be used which contains the name of an inactive, retired, removed or deceased licensee, except that, for a period of no more than one year from the date of succession to a practice, a licensee may list the name of the inactive, retired, removed or deceased licensee with the words ‘‘succeeded </w:t>
      </w:r>
      <w:proofErr w:type="spellStart"/>
      <w:r w:rsidRPr="00661401">
        <w:rPr>
          <w:rFonts w:ascii="Times New Roman" w:hAnsi="Times New Roman" w:cs="Times New Roman"/>
          <w:sz w:val="24"/>
          <w:szCs w:val="24"/>
        </w:rPr>
        <w:t>by,’’‘‘succeeding</w:t>
      </w:r>
      <w:proofErr w:type="spellEnd"/>
      <w:r w:rsidRPr="00661401">
        <w:rPr>
          <w:rFonts w:ascii="Times New Roman" w:hAnsi="Times New Roman" w:cs="Times New Roman"/>
          <w:sz w:val="24"/>
          <w:szCs w:val="24"/>
        </w:rPr>
        <w:t>,’’ or ‘‘successor to’’ and the licensee’s own name.</w:t>
      </w:r>
      <w:r w:rsidRPr="00661401">
        <w:rPr>
          <w:rFonts w:ascii="Times New Roman" w:hAnsi="Times New Roman" w:cs="Times New Roman"/>
          <w:sz w:val="24"/>
          <w:szCs w:val="24"/>
        </w:rPr>
        <w:br/>
        <w:t>(g) Each licensee who has obtained approval to use a trade or assumed name shall be personally responsible for compliance with K.A.R. 65-9-1, et seq. (Authorized by K.S.A. 74-1504(a</w:t>
      </w:r>
      <w:proofErr w:type="gramStart"/>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t xml:space="preserve">6); implementing K.S.A. 1991 Supp. 65-1509; effective May 18, 1992.) </w:t>
      </w:r>
    </w:p>
    <w:p w:rsidR="00946CB9" w:rsidRPr="00661401" w:rsidRDefault="00946CB9" w:rsidP="00946CB9">
      <w:pPr>
        <w:pStyle w:val="Heading3"/>
        <w:jc w:val="center"/>
        <w:rPr>
          <w:sz w:val="24"/>
          <w:szCs w:val="24"/>
        </w:rPr>
      </w:pPr>
      <w:r w:rsidRPr="00661401">
        <w:rPr>
          <w:sz w:val="24"/>
          <w:szCs w:val="24"/>
        </w:rPr>
        <w:t>Article 10.--Maintaining an Office</w:t>
      </w:r>
    </w:p>
    <w:p w:rsidR="00946CB9" w:rsidRPr="00661401" w:rsidRDefault="002051A6" w:rsidP="00946CB9">
      <w:pPr>
        <w:rPr>
          <w:rFonts w:ascii="Times New Roman" w:hAnsi="Times New Roman" w:cs="Times New Roman"/>
          <w:vanish/>
          <w:sz w:val="24"/>
          <w:szCs w:val="24"/>
        </w:rPr>
      </w:pPr>
      <w:hyperlink r:id="rId11" w:history="1">
        <w:r w:rsidR="00946CB9" w:rsidRPr="00661401">
          <w:rPr>
            <w:rStyle w:val="Hyperlink"/>
            <w:rFonts w:ascii="Times New Roman" w:hAnsi="Times New Roman" w:cs="Times New Roman"/>
            <w:vanish/>
            <w:sz w:val="24"/>
            <w:szCs w:val="24"/>
          </w:rPr>
          <w:t>Expand all</w:t>
        </w:r>
      </w:hyperlink>
      <w:r w:rsidR="00946CB9" w:rsidRPr="00661401">
        <w:rPr>
          <w:rFonts w:ascii="Times New Roman" w:hAnsi="Times New Roman" w:cs="Times New Roman"/>
          <w:sz w:val="24"/>
          <w:szCs w:val="24"/>
        </w:rPr>
        <w:t xml:space="preserve"> </w:t>
      </w:r>
      <w:r w:rsidR="00946CB9" w:rsidRPr="00661401">
        <w:rPr>
          <w:rFonts w:ascii="Times New Roman" w:hAnsi="Times New Roman" w:cs="Times New Roman"/>
          <w:vanish/>
          <w:sz w:val="24"/>
          <w:szCs w:val="24"/>
        </w:rPr>
        <w:t xml:space="preserve">Reg Article 10 </w:t>
      </w:r>
    </w:p>
    <w:p w:rsidR="00946CB9" w:rsidRPr="00661401" w:rsidRDefault="00946CB9" w:rsidP="00946CB9">
      <w:pPr>
        <w:spacing w:beforeAutospacing="1" w:afterAutospacing="1"/>
        <w:rPr>
          <w:rFonts w:ascii="Times New Roman" w:hAnsi="Times New Roman" w:cs="Times New Roman"/>
          <w:sz w:val="24"/>
          <w:szCs w:val="24"/>
        </w:rPr>
      </w:pPr>
      <w:proofErr w:type="gramStart"/>
      <w:r w:rsidRPr="00661401">
        <w:rPr>
          <w:rStyle w:val="Strong"/>
          <w:rFonts w:ascii="Times New Roman" w:hAnsi="Times New Roman" w:cs="Times New Roman"/>
          <w:sz w:val="24"/>
          <w:szCs w:val="24"/>
        </w:rPr>
        <w:t>65-10-1. Practice locations.</w:t>
      </w:r>
      <w:proofErr w:type="gramEnd"/>
      <w:r w:rsidRPr="00661401">
        <w:rPr>
          <w:rStyle w:val="Strong"/>
          <w:rFonts w:ascii="Times New Roman" w:hAnsi="Times New Roman" w:cs="Times New Roman"/>
          <w:sz w:val="24"/>
          <w:szCs w:val="24"/>
        </w:rPr>
        <w:t xml:space="preserve"> </w:t>
      </w:r>
      <w:r w:rsidRPr="00661401">
        <w:rPr>
          <w:rFonts w:ascii="Times New Roman" w:hAnsi="Times New Roman" w:cs="Times New Roman"/>
          <w:sz w:val="24"/>
          <w:szCs w:val="24"/>
        </w:rPr>
        <w:t>(a) No licensee shall perform any optometric services at any office or practice location unless the licensee has displayed at that office or practice location an original license issued to the licensee by the board. A licensee shall display a separate original license at each office or practice location.</w:t>
      </w:r>
      <w:r w:rsidRPr="00661401">
        <w:rPr>
          <w:rFonts w:ascii="Times New Roman" w:hAnsi="Times New Roman" w:cs="Times New Roman"/>
          <w:sz w:val="24"/>
          <w:szCs w:val="24"/>
        </w:rPr>
        <w:br/>
        <w:t>(b) Practice in a governmental institution shall not be considered an office or practice location, but practice in a medical facility or medical care facility shall be considered an office or practice location.</w:t>
      </w:r>
      <w:r w:rsidRPr="00661401">
        <w:rPr>
          <w:rFonts w:ascii="Times New Roman" w:hAnsi="Times New Roman" w:cs="Times New Roman"/>
          <w:sz w:val="24"/>
          <w:szCs w:val="24"/>
        </w:rPr>
        <w:br/>
        <w:t>(c) No licensee shall maintain an office or practice location in a manner that indicates or implies either of the following.</w:t>
      </w:r>
      <w:r w:rsidRPr="00661401">
        <w:rPr>
          <w:rFonts w:ascii="Times New Roman" w:hAnsi="Times New Roman" w:cs="Times New Roman"/>
          <w:sz w:val="24"/>
          <w:szCs w:val="24"/>
        </w:rPr>
        <w:br/>
        <w:t>(1) An unlicensed person is engaged in or maintains an office for the practice of optometry.</w:t>
      </w:r>
      <w:r w:rsidRPr="00661401">
        <w:rPr>
          <w:rFonts w:ascii="Times New Roman" w:hAnsi="Times New Roman" w:cs="Times New Roman"/>
          <w:sz w:val="24"/>
          <w:szCs w:val="24"/>
        </w:rPr>
        <w:br/>
      </w:r>
      <w:r w:rsidRPr="00661401">
        <w:rPr>
          <w:rFonts w:ascii="Times New Roman" w:hAnsi="Times New Roman" w:cs="Times New Roman"/>
          <w:sz w:val="24"/>
          <w:szCs w:val="24"/>
        </w:rPr>
        <w:lastRenderedPageBreak/>
        <w:t>(2) The licensee’s practice is being carried on as part of or in association with the business enterprise of the unlicensed person. (Authorized by K.S.A. 74-1504(a</w:t>
      </w:r>
      <w:proofErr w:type="gramStart"/>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t xml:space="preserve">6); implementing K.S.A. 65-1502; effective May 18, 1992; amended Aug. 1, 1997.) </w:t>
      </w:r>
    </w:p>
    <w:p w:rsidR="005376D1" w:rsidRPr="00661401" w:rsidRDefault="005376D1" w:rsidP="005376D1">
      <w:pPr>
        <w:pStyle w:val="NoSpacing"/>
        <w:rPr>
          <w:rFonts w:ascii="Times New Roman" w:hAnsi="Times New Roman" w:cs="Times New Roman"/>
          <w:b/>
          <w:bCs/>
          <w:sz w:val="24"/>
          <w:szCs w:val="24"/>
        </w:rPr>
      </w:pPr>
    </w:p>
    <w:p w:rsidR="00946CB9" w:rsidRPr="00661401" w:rsidRDefault="00946CB9" w:rsidP="005376D1">
      <w:pPr>
        <w:pStyle w:val="NoSpacing"/>
        <w:rPr>
          <w:rFonts w:ascii="Times New Roman" w:hAnsi="Times New Roman" w:cs="Times New Roman"/>
          <w:sz w:val="24"/>
          <w:szCs w:val="24"/>
        </w:rPr>
      </w:pPr>
      <w:r w:rsidRPr="00661401">
        <w:rPr>
          <w:rFonts w:ascii="Times New Roman" w:hAnsi="Times New Roman" w:cs="Times New Roman"/>
          <w:b/>
          <w:bCs/>
          <w:sz w:val="24"/>
          <w:szCs w:val="24"/>
        </w:rPr>
        <w:t xml:space="preserve">65-10-2. </w:t>
      </w:r>
      <w:proofErr w:type="gramStart"/>
      <w:r w:rsidRPr="00661401">
        <w:rPr>
          <w:rFonts w:ascii="Times New Roman" w:hAnsi="Times New Roman" w:cs="Times New Roman"/>
          <w:b/>
          <w:bCs/>
          <w:sz w:val="24"/>
          <w:szCs w:val="24"/>
        </w:rPr>
        <w:t>Unlawfully</w:t>
      </w:r>
      <w:proofErr w:type="gramEnd"/>
      <w:r w:rsidRPr="00661401">
        <w:rPr>
          <w:rFonts w:ascii="Times New Roman" w:hAnsi="Times New Roman" w:cs="Times New Roman"/>
          <w:b/>
          <w:bCs/>
          <w:sz w:val="24"/>
          <w:szCs w:val="24"/>
        </w:rPr>
        <w:t xml:space="preserve"> maintaining an office.</w:t>
      </w:r>
      <w:r w:rsidRPr="00661401">
        <w:rPr>
          <w:rFonts w:ascii="Times New Roman" w:hAnsi="Times New Roman" w:cs="Times New Roman"/>
          <w:sz w:val="24"/>
          <w:szCs w:val="24"/>
        </w:rPr>
        <w:t xml:space="preserve"> Except as authorized by the Kansas professional corporation act or the Kansas limited liability company act or through the lawful functioning of a professional partnership or association with other health care providers, an unlicensed person shall be deemed to be maintaining an office for the practice of optometry if either of</w:t>
      </w:r>
      <w:r w:rsidR="005376D1" w:rsidRPr="00661401">
        <w:rPr>
          <w:rFonts w:ascii="Times New Roman" w:hAnsi="Times New Roman" w:cs="Times New Roman"/>
          <w:sz w:val="24"/>
          <w:szCs w:val="24"/>
        </w:rPr>
        <w:t xml:space="preserve"> </w:t>
      </w:r>
      <w:r w:rsidRPr="00661401">
        <w:rPr>
          <w:rFonts w:ascii="Times New Roman" w:hAnsi="Times New Roman" w:cs="Times New Roman"/>
          <w:sz w:val="24"/>
          <w:szCs w:val="24"/>
        </w:rPr>
        <w:t>the following conditions is met:</w:t>
      </w:r>
      <w:r w:rsidRPr="00661401">
        <w:rPr>
          <w:rFonts w:ascii="Times New Roman" w:hAnsi="Times New Roman" w:cs="Times New Roman"/>
          <w:sz w:val="24"/>
          <w:szCs w:val="24"/>
        </w:rPr>
        <w:br/>
        <w:t>(a) That person bears any expense for this office by having entered into any rental arrangement, lease arrangement, or debt arrangement with a licensee regarding the licensee’s practice whereby the cost or terms allow the unlicensed person to exert influence on the professional judgment or practice of the licensee.</w:t>
      </w:r>
      <w:r w:rsidRPr="00661401">
        <w:rPr>
          <w:rFonts w:ascii="Times New Roman" w:hAnsi="Times New Roman" w:cs="Times New Roman"/>
          <w:sz w:val="24"/>
          <w:szCs w:val="24"/>
        </w:rPr>
        <w:br/>
        <w:t>(b) The licensee’s office, location, or place of practice indicates or implies, by location, advertising, or otherwise, that the licensee is practicing as a part of or in association with the business of an unlicensed person. (Authorized by K.S.A. 74-1504(a</w:t>
      </w:r>
      <w:proofErr w:type="gramStart"/>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t>6); implementing K.S.A. 65-1502; effective May 18, 1992; amended April 9, 1999.)</w:t>
      </w:r>
    </w:p>
    <w:p w:rsidR="005376D1" w:rsidRPr="00661401" w:rsidRDefault="005376D1" w:rsidP="005376D1">
      <w:pPr>
        <w:pStyle w:val="NoSpacing"/>
        <w:rPr>
          <w:rFonts w:ascii="Times New Roman" w:hAnsi="Times New Roman" w:cs="Times New Roman"/>
          <w:sz w:val="24"/>
          <w:szCs w:val="24"/>
        </w:rPr>
      </w:pPr>
    </w:p>
    <w:p w:rsidR="00946CB9" w:rsidRPr="00661401" w:rsidRDefault="00946CB9" w:rsidP="005376D1">
      <w:pPr>
        <w:pStyle w:val="NoSpacing"/>
        <w:rPr>
          <w:rFonts w:ascii="Times New Roman" w:hAnsi="Times New Roman" w:cs="Times New Roman"/>
          <w:sz w:val="24"/>
          <w:szCs w:val="24"/>
        </w:rPr>
      </w:pPr>
      <w:proofErr w:type="gramStart"/>
      <w:r w:rsidRPr="00661401">
        <w:rPr>
          <w:rStyle w:val="Strong"/>
          <w:rFonts w:ascii="Times New Roman" w:hAnsi="Times New Roman" w:cs="Times New Roman"/>
          <w:sz w:val="24"/>
          <w:szCs w:val="24"/>
        </w:rPr>
        <w:t>65-10-3. Licensee ownership of franchised business of optical dispensing.</w:t>
      </w:r>
      <w:proofErr w:type="gramEnd"/>
      <w:r w:rsidRPr="00661401">
        <w:rPr>
          <w:rFonts w:ascii="Times New Roman" w:hAnsi="Times New Roman" w:cs="Times New Roman"/>
          <w:sz w:val="24"/>
          <w:szCs w:val="24"/>
        </w:rPr>
        <w:t xml:space="preserve"> (a) If a licensee obtains any beneficial interest in a franchise or equivalent relationship to engage in the business of marketing ophthalmic goods or contact lenses, all operations of that franchise or equivalent relationship shall be separate and apart</w:t>
      </w:r>
      <w:r w:rsidR="008E130C">
        <w:rPr>
          <w:rFonts w:ascii="Times New Roman" w:hAnsi="Times New Roman" w:cs="Times New Roman"/>
          <w:sz w:val="24"/>
          <w:szCs w:val="24"/>
        </w:rPr>
        <w:t xml:space="preserve"> </w:t>
      </w:r>
      <w:r w:rsidRPr="00661401">
        <w:rPr>
          <w:rFonts w:ascii="Times New Roman" w:hAnsi="Times New Roman" w:cs="Times New Roman"/>
          <w:sz w:val="24"/>
          <w:szCs w:val="24"/>
        </w:rPr>
        <w:t>from any and all offices or locations at which the licensee, or any entity in which the licensee has a beneficial interest, provides optometric services.</w:t>
      </w:r>
      <w:r w:rsidRPr="00661401">
        <w:rPr>
          <w:rFonts w:ascii="Times New Roman" w:hAnsi="Times New Roman" w:cs="Times New Roman"/>
          <w:sz w:val="24"/>
          <w:szCs w:val="24"/>
        </w:rPr>
        <w:br/>
        <w:t>(b) For the purposes of this section, ‘‘separate and apart’’ shall include</w:t>
      </w:r>
      <w:proofErr w:type="gramStart"/>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br/>
        <w:t xml:space="preserve">(1) being physically separated; and </w:t>
      </w:r>
      <w:r w:rsidRPr="00661401">
        <w:rPr>
          <w:rFonts w:ascii="Times New Roman" w:hAnsi="Times New Roman" w:cs="Times New Roman"/>
          <w:sz w:val="24"/>
          <w:szCs w:val="24"/>
        </w:rPr>
        <w:br/>
        <w:t>(2) the totally independent functioning of the franchise business of optical dispensing and any optometric office or practice location. (Authorized by K.S.A. 74-1504(a</w:t>
      </w:r>
      <w:proofErr w:type="gramStart"/>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t xml:space="preserve">6); implementing K.S.A. 1991 Supp. 65-1502; effective May 18, 1992.) </w:t>
      </w:r>
    </w:p>
    <w:p w:rsidR="000C36A0" w:rsidRPr="00661401" w:rsidRDefault="000C36A0" w:rsidP="005376D1">
      <w:pPr>
        <w:pStyle w:val="NoSpacing"/>
        <w:rPr>
          <w:rFonts w:ascii="Times New Roman" w:hAnsi="Times New Roman" w:cs="Times New Roman"/>
          <w:sz w:val="24"/>
          <w:szCs w:val="24"/>
        </w:rPr>
      </w:pPr>
    </w:p>
    <w:p w:rsidR="000C36A0" w:rsidRPr="00661401" w:rsidRDefault="000C36A0" w:rsidP="000C36A0">
      <w:pPr>
        <w:pStyle w:val="Heading3"/>
        <w:jc w:val="center"/>
        <w:rPr>
          <w:sz w:val="24"/>
          <w:szCs w:val="24"/>
        </w:rPr>
      </w:pPr>
      <w:r w:rsidRPr="00661401">
        <w:rPr>
          <w:sz w:val="24"/>
          <w:szCs w:val="24"/>
        </w:rPr>
        <w:t>Article 11.--Advertising</w:t>
      </w:r>
    </w:p>
    <w:p w:rsidR="000C36A0" w:rsidRPr="00661401" w:rsidRDefault="002051A6" w:rsidP="000C36A0">
      <w:pPr>
        <w:rPr>
          <w:rFonts w:ascii="Times New Roman" w:hAnsi="Times New Roman" w:cs="Times New Roman"/>
          <w:sz w:val="24"/>
          <w:szCs w:val="24"/>
        </w:rPr>
      </w:pPr>
      <w:hyperlink r:id="rId12" w:history="1">
        <w:r w:rsidR="000C36A0" w:rsidRPr="00661401">
          <w:rPr>
            <w:rStyle w:val="Hyperlink"/>
            <w:rFonts w:ascii="Times New Roman" w:hAnsi="Times New Roman" w:cs="Times New Roman"/>
            <w:vanish/>
            <w:sz w:val="24"/>
            <w:szCs w:val="24"/>
          </w:rPr>
          <w:t>Expand all</w:t>
        </w:r>
      </w:hyperlink>
      <w:r w:rsidR="000C36A0" w:rsidRPr="00661401">
        <w:rPr>
          <w:rFonts w:ascii="Times New Roman" w:hAnsi="Times New Roman" w:cs="Times New Roman"/>
          <w:sz w:val="24"/>
          <w:szCs w:val="24"/>
        </w:rPr>
        <w:t xml:space="preserve"> </w:t>
      </w:r>
      <w:proofErr w:type="gramStart"/>
      <w:r w:rsidR="000C36A0" w:rsidRPr="00661401">
        <w:rPr>
          <w:rStyle w:val="Strong"/>
          <w:rFonts w:ascii="Times New Roman" w:hAnsi="Times New Roman" w:cs="Times New Roman"/>
          <w:sz w:val="24"/>
          <w:szCs w:val="24"/>
        </w:rPr>
        <w:t>65-11-1. Responsibility</w:t>
      </w:r>
      <w:r w:rsidR="000C36A0" w:rsidRPr="00661401">
        <w:rPr>
          <w:rFonts w:ascii="Times New Roman" w:hAnsi="Times New Roman" w:cs="Times New Roman"/>
          <w:sz w:val="24"/>
          <w:szCs w:val="24"/>
        </w:rPr>
        <w:t>.</w:t>
      </w:r>
      <w:proofErr w:type="gramEnd"/>
      <w:r w:rsidR="000C36A0" w:rsidRPr="00661401">
        <w:rPr>
          <w:rFonts w:ascii="Times New Roman" w:hAnsi="Times New Roman" w:cs="Times New Roman"/>
          <w:sz w:val="24"/>
          <w:szCs w:val="24"/>
        </w:rPr>
        <w:t xml:space="preserve"> (a) Each licensee shall be responsible for any advertising which is designed to benefit the licensee, directly or indirectly, whether or not the licensee authored it or caused it to be published.</w:t>
      </w:r>
      <w:r w:rsidR="000C36A0" w:rsidRPr="00661401">
        <w:rPr>
          <w:rFonts w:ascii="Times New Roman" w:hAnsi="Times New Roman" w:cs="Times New Roman"/>
          <w:sz w:val="24"/>
          <w:szCs w:val="24"/>
        </w:rPr>
        <w:br/>
        <w:t xml:space="preserve">(b) Each licensee whose name, trade name, assumed name, office address, phone number or place of practice appears or is mentioned in any advertisement of any kind or character shall be presumed to have caused, allowed, permitted, approved, or sanctioned the advertisement and shall be </w:t>
      </w:r>
      <w:r w:rsidR="000C36A0" w:rsidRPr="00661401">
        <w:rPr>
          <w:rFonts w:ascii="Times New Roman" w:hAnsi="Times New Roman" w:cs="Times New Roman"/>
          <w:sz w:val="24"/>
          <w:szCs w:val="24"/>
        </w:rPr>
        <w:lastRenderedPageBreak/>
        <w:t>personally and professionally responsible for its content and character. (Authorized by K.S.A. 74-1504(a</w:t>
      </w:r>
      <w:proofErr w:type="gramStart"/>
      <w:r w:rsidR="000C36A0" w:rsidRPr="00661401">
        <w:rPr>
          <w:rFonts w:ascii="Times New Roman" w:hAnsi="Times New Roman" w:cs="Times New Roman"/>
          <w:sz w:val="24"/>
          <w:szCs w:val="24"/>
        </w:rPr>
        <w:t>)(</w:t>
      </w:r>
      <w:proofErr w:type="gramEnd"/>
      <w:r w:rsidR="000C36A0" w:rsidRPr="00661401">
        <w:rPr>
          <w:rFonts w:ascii="Times New Roman" w:hAnsi="Times New Roman" w:cs="Times New Roman"/>
          <w:sz w:val="24"/>
          <w:szCs w:val="24"/>
        </w:rPr>
        <w:t xml:space="preserve">6); implementing K.S.A. 1991 Supp. 65-1517; effective May 18, 1992.) </w:t>
      </w:r>
    </w:p>
    <w:p w:rsidR="000C36A0" w:rsidRPr="00661401" w:rsidRDefault="000C36A0" w:rsidP="003F5926">
      <w:pPr>
        <w:spacing w:before="100" w:beforeAutospacing="1" w:after="100" w:afterAutospacing="1"/>
        <w:rPr>
          <w:rFonts w:ascii="Times New Roman" w:hAnsi="Times New Roman" w:cs="Times New Roman"/>
          <w:sz w:val="24"/>
          <w:szCs w:val="24"/>
        </w:rPr>
      </w:pPr>
      <w:r w:rsidRPr="00661401">
        <w:rPr>
          <w:rStyle w:val="Strong"/>
          <w:rFonts w:ascii="Times New Roman" w:hAnsi="Times New Roman" w:cs="Times New Roman"/>
          <w:sz w:val="24"/>
          <w:szCs w:val="24"/>
        </w:rPr>
        <w:t xml:space="preserve">65-11-2. </w:t>
      </w:r>
      <w:proofErr w:type="gramStart"/>
      <w:r w:rsidRPr="00661401">
        <w:rPr>
          <w:rStyle w:val="Strong"/>
          <w:rFonts w:ascii="Times New Roman" w:hAnsi="Times New Roman" w:cs="Times New Roman"/>
          <w:sz w:val="24"/>
          <w:szCs w:val="24"/>
        </w:rPr>
        <w:t>Fraudulent</w:t>
      </w:r>
      <w:proofErr w:type="gramEnd"/>
      <w:r w:rsidRPr="00661401">
        <w:rPr>
          <w:rStyle w:val="Strong"/>
          <w:rFonts w:ascii="Times New Roman" w:hAnsi="Times New Roman" w:cs="Times New Roman"/>
          <w:sz w:val="24"/>
          <w:szCs w:val="24"/>
        </w:rPr>
        <w:t xml:space="preserve"> advertisement. </w:t>
      </w:r>
      <w:r w:rsidRPr="00661401">
        <w:rPr>
          <w:rFonts w:ascii="Times New Roman" w:hAnsi="Times New Roman" w:cs="Times New Roman"/>
          <w:sz w:val="24"/>
          <w:szCs w:val="24"/>
        </w:rPr>
        <w:t>Advertisements which will be deemed to be fraudulent shall include, but are not limited to, those which:</w:t>
      </w:r>
      <w:r w:rsidRPr="00661401">
        <w:rPr>
          <w:rFonts w:ascii="Times New Roman" w:hAnsi="Times New Roman" w:cs="Times New Roman"/>
          <w:sz w:val="24"/>
          <w:szCs w:val="24"/>
        </w:rPr>
        <w:br/>
        <w:t>(a) use language that is likely to be misunderstood;</w:t>
      </w:r>
      <w:r w:rsidRPr="00661401">
        <w:rPr>
          <w:rFonts w:ascii="Times New Roman" w:hAnsi="Times New Roman" w:cs="Times New Roman"/>
          <w:sz w:val="24"/>
          <w:szCs w:val="24"/>
        </w:rPr>
        <w:br/>
        <w:t>(b) contain qualifying statements in small type which are likely to be overlooked by the casual reader;</w:t>
      </w:r>
      <w:r w:rsidRPr="00661401">
        <w:rPr>
          <w:rFonts w:ascii="Times New Roman" w:hAnsi="Times New Roman" w:cs="Times New Roman"/>
          <w:sz w:val="24"/>
          <w:szCs w:val="24"/>
        </w:rPr>
        <w:br/>
        <w:t>(c) exaggerate the quality of goods or services;</w:t>
      </w:r>
      <w:r w:rsidRPr="00661401">
        <w:rPr>
          <w:rFonts w:ascii="Times New Roman" w:hAnsi="Times New Roman" w:cs="Times New Roman"/>
          <w:sz w:val="24"/>
          <w:szCs w:val="24"/>
        </w:rPr>
        <w:br/>
        <w:t>(d) contain any promise of improved condition;</w:t>
      </w:r>
      <w:r w:rsidRPr="00661401">
        <w:rPr>
          <w:rFonts w:ascii="Times New Roman" w:hAnsi="Times New Roman" w:cs="Times New Roman"/>
          <w:sz w:val="24"/>
          <w:szCs w:val="24"/>
        </w:rPr>
        <w:br/>
        <w:t>(e) contain any information which would misrepresent the scope of the licensee’s license or indicate that the licensee is able to render services the licensee is not qualified or licensed to do;</w:t>
      </w:r>
      <w:r w:rsidRPr="00661401">
        <w:rPr>
          <w:rFonts w:ascii="Times New Roman" w:hAnsi="Times New Roman" w:cs="Times New Roman"/>
          <w:sz w:val="24"/>
          <w:szCs w:val="24"/>
        </w:rPr>
        <w:br/>
        <w:t>(f) do not contain a full breakdown and itemization of professional services versus ophthalmic goods when advertising the cost and availability of optometric goods and services;</w:t>
      </w:r>
      <w:r w:rsidRPr="00661401">
        <w:rPr>
          <w:rFonts w:ascii="Times New Roman" w:hAnsi="Times New Roman" w:cs="Times New Roman"/>
          <w:sz w:val="24"/>
          <w:szCs w:val="24"/>
        </w:rPr>
        <w:br/>
        <w:t>(g) indicate or imply that the licensee is engaged in or maintains an office for the practice of optometry as part of, or in association with, the business or operation of an unlicensed person or entity, except as authorized by the Kansas professional corporation act or through the lawful functioning of a professional partnership or association with other health care providers;</w:t>
      </w:r>
      <w:r w:rsidRPr="00661401">
        <w:rPr>
          <w:rFonts w:ascii="Times New Roman" w:hAnsi="Times New Roman" w:cs="Times New Roman"/>
          <w:sz w:val="24"/>
          <w:szCs w:val="24"/>
        </w:rPr>
        <w:br/>
        <w:t>(h) contain a licensee’s name that is not accompanied by the designation O.D., Optometrist or Doctor of Optometry; and</w:t>
      </w:r>
      <w:r w:rsidRPr="00661401">
        <w:rPr>
          <w:rFonts w:ascii="Times New Roman" w:hAnsi="Times New Roman" w:cs="Times New Roman"/>
          <w:sz w:val="24"/>
          <w:szCs w:val="24"/>
        </w:rPr>
        <w:br/>
        <w:t>(i) contain statements or claims of superiority over other licensees or other health care professionals. (Authorized by K.S.A. 74-1504(a</w:t>
      </w:r>
      <w:proofErr w:type="gramStart"/>
      <w:r w:rsidRPr="00661401">
        <w:rPr>
          <w:rFonts w:ascii="Times New Roman" w:hAnsi="Times New Roman" w:cs="Times New Roman"/>
          <w:sz w:val="24"/>
          <w:szCs w:val="24"/>
        </w:rPr>
        <w:t>)(</w:t>
      </w:r>
      <w:proofErr w:type="gramEnd"/>
      <w:r w:rsidRPr="00661401">
        <w:rPr>
          <w:rFonts w:ascii="Times New Roman" w:hAnsi="Times New Roman" w:cs="Times New Roman"/>
          <w:sz w:val="24"/>
          <w:szCs w:val="24"/>
        </w:rPr>
        <w:t xml:space="preserve">6); implementing K.S.A. 1991 Supp. 65-1517; effective May 18, 1992.) </w:t>
      </w:r>
    </w:p>
    <w:p w:rsidR="00915303" w:rsidRPr="00661401" w:rsidRDefault="000C36A0" w:rsidP="00915303">
      <w:pPr>
        <w:spacing w:beforeAutospacing="1" w:afterAutospacing="1"/>
        <w:rPr>
          <w:rFonts w:ascii="Times New Roman" w:hAnsi="Times New Roman" w:cs="Times New Roman"/>
          <w:sz w:val="24"/>
          <w:szCs w:val="24"/>
        </w:rPr>
      </w:pPr>
      <w:r w:rsidRPr="00661401">
        <w:rPr>
          <w:rStyle w:val="Strong"/>
          <w:rFonts w:ascii="Times New Roman" w:hAnsi="Times New Roman" w:cs="Times New Roman"/>
          <w:sz w:val="24"/>
          <w:szCs w:val="24"/>
        </w:rPr>
        <w:t xml:space="preserve">65-11-3. </w:t>
      </w:r>
      <w:proofErr w:type="gramStart"/>
      <w:r w:rsidRPr="00661401">
        <w:rPr>
          <w:rStyle w:val="Strong"/>
          <w:rFonts w:ascii="Times New Roman" w:hAnsi="Times New Roman" w:cs="Times New Roman"/>
          <w:sz w:val="24"/>
          <w:szCs w:val="24"/>
        </w:rPr>
        <w:t>Associated</w:t>
      </w:r>
      <w:proofErr w:type="gramEnd"/>
      <w:r w:rsidRPr="00661401">
        <w:rPr>
          <w:rStyle w:val="Strong"/>
          <w:rFonts w:ascii="Times New Roman" w:hAnsi="Times New Roman" w:cs="Times New Roman"/>
          <w:sz w:val="24"/>
          <w:szCs w:val="24"/>
        </w:rPr>
        <w:t xml:space="preserve"> advertising</w:t>
      </w:r>
      <w:r w:rsidRPr="00661401">
        <w:rPr>
          <w:rFonts w:ascii="Times New Roman" w:hAnsi="Times New Roman" w:cs="Times New Roman"/>
          <w:sz w:val="24"/>
          <w:szCs w:val="24"/>
        </w:rPr>
        <w:t>. Except when practicing as authorized by the Kansas professional corporation act, the Kansas limited liability company act, or through the lawful functioning of a professional partnership, or in association with other health care providers, all signs, advertising, and displays of any licensee</w:t>
      </w:r>
      <w:r w:rsidR="008E130C">
        <w:rPr>
          <w:rFonts w:ascii="Times New Roman" w:hAnsi="Times New Roman" w:cs="Times New Roman"/>
          <w:sz w:val="24"/>
          <w:szCs w:val="24"/>
        </w:rPr>
        <w:t xml:space="preserve"> </w:t>
      </w:r>
      <w:r w:rsidRPr="00661401">
        <w:rPr>
          <w:rFonts w:ascii="Times New Roman" w:hAnsi="Times New Roman" w:cs="Times New Roman"/>
          <w:sz w:val="24"/>
          <w:szCs w:val="24"/>
        </w:rPr>
        <w:t xml:space="preserve">shall be separate and distinct from those of any other person, firm, or corporation and shall not in any way suggest that the licensee is associated with any other person, firm, or corporation with which the licensee is not associated. (Authorized by K.S.A. 74-1504(a)(6); implementing K.S.A. 1997 Supp. 65-1517; effective May 18, 1992; amended April 9, 1999.) </w:t>
      </w:r>
      <w:r w:rsidR="00C2472F" w:rsidRPr="00661401">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15pt" o:ole="">
            <v:imagedata r:id="rId13" o:title=""/>
          </v:shape>
          <w:control r:id="rId14" w:name="DefaultOcxName2" w:shapeid="_x0000_i1034"/>
        </w:object>
      </w:r>
      <w:r w:rsidR="00C2472F" w:rsidRPr="00661401">
        <w:rPr>
          <w:rFonts w:ascii="Times New Roman" w:hAnsi="Times New Roman" w:cs="Times New Roman"/>
          <w:sz w:val="24"/>
          <w:szCs w:val="24"/>
        </w:rPr>
        <w:object w:dxaOrig="225" w:dyaOrig="225">
          <v:shape id="_x0000_i1037" type="#_x0000_t75" style="width:1in;height:18.15pt" o:ole="">
            <v:imagedata r:id="rId13" o:title=""/>
          </v:shape>
          <w:control r:id="rId15" w:name="DefaultOcxName11" w:shapeid="_x0000_i1037"/>
        </w:object>
      </w:r>
    </w:p>
    <w:p w:rsidR="00BC3903" w:rsidRPr="00661401" w:rsidRDefault="00BC3903" w:rsidP="003C69B5">
      <w:pPr>
        <w:spacing w:beforeAutospacing="1" w:afterAutospacing="1"/>
        <w:ind w:right="0"/>
        <w:rPr>
          <w:rFonts w:ascii="Times New Roman" w:eastAsia="Times New Roman" w:hAnsi="Times New Roman" w:cs="Times New Roman"/>
          <w:sz w:val="24"/>
          <w:szCs w:val="24"/>
        </w:rPr>
      </w:pPr>
    </w:p>
    <w:p w:rsidR="003C69B5" w:rsidRPr="00661401" w:rsidRDefault="00C2472F" w:rsidP="003C69B5">
      <w:pPr>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object w:dxaOrig="225" w:dyaOrig="225">
          <v:shape id="_x0000_i1040" type="#_x0000_t75" style="width:1in;height:18.15pt" o:ole="">
            <v:imagedata r:id="rId13" o:title=""/>
          </v:shape>
          <w:control r:id="rId16" w:name="DefaultOcxName" w:shapeid="_x0000_i1040"/>
        </w:object>
      </w:r>
    </w:p>
    <w:p w:rsidR="003E5401" w:rsidRPr="00661401" w:rsidRDefault="00C2472F" w:rsidP="00D32085">
      <w:pPr>
        <w:spacing w:beforeAutospacing="1" w:afterAutospacing="1"/>
        <w:ind w:right="0"/>
        <w:rPr>
          <w:rFonts w:ascii="Times New Roman" w:eastAsia="Times New Roman" w:hAnsi="Times New Roman" w:cs="Times New Roman"/>
          <w:sz w:val="24"/>
          <w:szCs w:val="24"/>
        </w:rPr>
      </w:pPr>
      <w:r w:rsidRPr="00661401">
        <w:rPr>
          <w:rFonts w:ascii="Times New Roman" w:eastAsia="Times New Roman" w:hAnsi="Times New Roman" w:cs="Times New Roman"/>
          <w:sz w:val="24"/>
          <w:szCs w:val="24"/>
        </w:rPr>
        <w:object w:dxaOrig="225" w:dyaOrig="225">
          <v:shape id="_x0000_i1043" type="#_x0000_t75" style="width:1in;height:18.15pt" o:ole="">
            <v:imagedata r:id="rId13" o:title=""/>
          </v:shape>
          <w:control r:id="rId17" w:name="DefaultOcxName1" w:shapeid="_x0000_i1043"/>
        </w:object>
      </w:r>
    </w:p>
    <w:p w:rsidR="00D32085" w:rsidRPr="00661401" w:rsidRDefault="00D32085" w:rsidP="00D32085">
      <w:pPr>
        <w:spacing w:beforeAutospacing="1" w:afterAutospacing="1"/>
        <w:ind w:right="0"/>
        <w:rPr>
          <w:rFonts w:ascii="Times New Roman" w:eastAsia="Times New Roman" w:hAnsi="Times New Roman" w:cs="Times New Roman"/>
          <w:sz w:val="24"/>
          <w:szCs w:val="24"/>
        </w:rPr>
      </w:pPr>
    </w:p>
    <w:sectPr w:rsidR="00D32085" w:rsidRPr="00661401" w:rsidSect="00A72059">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AE" w:rsidRDefault="00AE34AE" w:rsidP="009129F1">
      <w:r>
        <w:separator/>
      </w:r>
    </w:p>
  </w:endnote>
  <w:endnote w:type="continuationSeparator" w:id="0">
    <w:p w:rsidR="00AE34AE" w:rsidRDefault="00AE34AE" w:rsidP="0091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4579"/>
      <w:docPartObj>
        <w:docPartGallery w:val="Page Numbers (Bottom of Page)"/>
        <w:docPartUnique/>
      </w:docPartObj>
    </w:sdtPr>
    <w:sdtEndPr/>
    <w:sdtContent>
      <w:p w:rsidR="00AE34AE" w:rsidRDefault="00AE34AE">
        <w:pPr>
          <w:pStyle w:val="Footer"/>
          <w:jc w:val="center"/>
        </w:pPr>
        <w:r>
          <w:fldChar w:fldCharType="begin"/>
        </w:r>
        <w:r>
          <w:instrText xml:space="preserve"> PAGE   \* MERGEFORMAT </w:instrText>
        </w:r>
        <w:r>
          <w:fldChar w:fldCharType="separate"/>
        </w:r>
        <w:r w:rsidR="005028F8">
          <w:rPr>
            <w:noProof/>
          </w:rPr>
          <w:t>9</w:t>
        </w:r>
        <w:r>
          <w:rPr>
            <w:noProof/>
          </w:rPr>
          <w:fldChar w:fldCharType="end"/>
        </w:r>
      </w:p>
    </w:sdtContent>
  </w:sdt>
  <w:p w:rsidR="00AE34AE" w:rsidRDefault="00AE3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AE" w:rsidRDefault="00AE34AE" w:rsidP="009129F1">
      <w:r>
        <w:separator/>
      </w:r>
    </w:p>
  </w:footnote>
  <w:footnote w:type="continuationSeparator" w:id="0">
    <w:p w:rsidR="00AE34AE" w:rsidRDefault="00AE34AE" w:rsidP="00912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AE" w:rsidRDefault="00AE34AE" w:rsidP="009045D8">
    <w:pPr>
      <w:pStyle w:val="Header"/>
      <w:jc w:val="center"/>
    </w:pPr>
    <w:r>
      <w:t>Kansas Board of Examiners in Optometry – Optometry Regulations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B12"/>
    <w:multiLevelType w:val="multilevel"/>
    <w:tmpl w:val="DC5A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611CB"/>
    <w:multiLevelType w:val="multilevel"/>
    <w:tmpl w:val="AF4A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1D44"/>
    <w:multiLevelType w:val="multilevel"/>
    <w:tmpl w:val="FA94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F428D"/>
    <w:multiLevelType w:val="multilevel"/>
    <w:tmpl w:val="B116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A6C24"/>
    <w:multiLevelType w:val="multilevel"/>
    <w:tmpl w:val="FAE8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32EBC"/>
    <w:multiLevelType w:val="multilevel"/>
    <w:tmpl w:val="42B0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D6427"/>
    <w:multiLevelType w:val="multilevel"/>
    <w:tmpl w:val="1104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EC3359"/>
    <w:multiLevelType w:val="multilevel"/>
    <w:tmpl w:val="2848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DF6D89"/>
    <w:multiLevelType w:val="multilevel"/>
    <w:tmpl w:val="E554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7F1487"/>
    <w:multiLevelType w:val="multilevel"/>
    <w:tmpl w:val="5856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43658A"/>
    <w:multiLevelType w:val="multilevel"/>
    <w:tmpl w:val="3494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185958"/>
    <w:multiLevelType w:val="multilevel"/>
    <w:tmpl w:val="7944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266F4D"/>
    <w:multiLevelType w:val="multilevel"/>
    <w:tmpl w:val="35AA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AC11CE"/>
    <w:multiLevelType w:val="multilevel"/>
    <w:tmpl w:val="843A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3538D1"/>
    <w:multiLevelType w:val="multilevel"/>
    <w:tmpl w:val="BFB6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
  </w:num>
  <w:num w:numId="4">
    <w:abstractNumId w:val="11"/>
  </w:num>
  <w:num w:numId="5">
    <w:abstractNumId w:val="2"/>
  </w:num>
  <w:num w:numId="6">
    <w:abstractNumId w:val="12"/>
  </w:num>
  <w:num w:numId="7">
    <w:abstractNumId w:val="4"/>
  </w:num>
  <w:num w:numId="8">
    <w:abstractNumId w:val="6"/>
  </w:num>
  <w:num w:numId="9">
    <w:abstractNumId w:val="9"/>
  </w:num>
  <w:num w:numId="10">
    <w:abstractNumId w:val="7"/>
  </w:num>
  <w:num w:numId="11">
    <w:abstractNumId w:val="5"/>
  </w:num>
  <w:num w:numId="12">
    <w:abstractNumId w:val="13"/>
  </w:num>
  <w:num w:numId="13">
    <w:abstractNumId w:val="8"/>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BF"/>
    <w:rsid w:val="0003130E"/>
    <w:rsid w:val="00055744"/>
    <w:rsid w:val="00077BFD"/>
    <w:rsid w:val="00095148"/>
    <w:rsid w:val="000C06EB"/>
    <w:rsid w:val="000C36A0"/>
    <w:rsid w:val="001008E3"/>
    <w:rsid w:val="001421C3"/>
    <w:rsid w:val="00154E3A"/>
    <w:rsid w:val="00181861"/>
    <w:rsid w:val="0019134C"/>
    <w:rsid w:val="002B5200"/>
    <w:rsid w:val="002C683F"/>
    <w:rsid w:val="003C69B5"/>
    <w:rsid w:val="003E5401"/>
    <w:rsid w:val="003F5926"/>
    <w:rsid w:val="004F37D3"/>
    <w:rsid w:val="005028F8"/>
    <w:rsid w:val="005376D1"/>
    <w:rsid w:val="00537FBB"/>
    <w:rsid w:val="00544C08"/>
    <w:rsid w:val="005B346C"/>
    <w:rsid w:val="005D433D"/>
    <w:rsid w:val="005F03BA"/>
    <w:rsid w:val="00656009"/>
    <w:rsid w:val="00661401"/>
    <w:rsid w:val="006F6BE8"/>
    <w:rsid w:val="00745004"/>
    <w:rsid w:val="00772F01"/>
    <w:rsid w:val="007B3BB2"/>
    <w:rsid w:val="008530F7"/>
    <w:rsid w:val="008C4C91"/>
    <w:rsid w:val="008E130C"/>
    <w:rsid w:val="008F731D"/>
    <w:rsid w:val="009045D8"/>
    <w:rsid w:val="009129F1"/>
    <w:rsid w:val="00915303"/>
    <w:rsid w:val="00921AB2"/>
    <w:rsid w:val="00946CB9"/>
    <w:rsid w:val="00A22C32"/>
    <w:rsid w:val="00A72059"/>
    <w:rsid w:val="00A800FE"/>
    <w:rsid w:val="00A922CE"/>
    <w:rsid w:val="00AA3C01"/>
    <w:rsid w:val="00AC5F80"/>
    <w:rsid w:val="00AE34AE"/>
    <w:rsid w:val="00AF7E6E"/>
    <w:rsid w:val="00BB1E4F"/>
    <w:rsid w:val="00BB2110"/>
    <w:rsid w:val="00BC23BF"/>
    <w:rsid w:val="00BC3903"/>
    <w:rsid w:val="00BD025E"/>
    <w:rsid w:val="00C2472F"/>
    <w:rsid w:val="00C412F1"/>
    <w:rsid w:val="00CB504C"/>
    <w:rsid w:val="00CC4C67"/>
    <w:rsid w:val="00CD20B3"/>
    <w:rsid w:val="00D32085"/>
    <w:rsid w:val="00D41CBF"/>
    <w:rsid w:val="00D47D0F"/>
    <w:rsid w:val="00E20391"/>
    <w:rsid w:val="00EA7107"/>
    <w:rsid w:val="00F5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1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3D"/>
  </w:style>
  <w:style w:type="paragraph" w:styleId="Heading1">
    <w:name w:val="heading 1"/>
    <w:basedOn w:val="Normal"/>
    <w:next w:val="Normal"/>
    <w:link w:val="Heading1Char"/>
    <w:uiPriority w:val="9"/>
    <w:qFormat/>
    <w:rsid w:val="00BC23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23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23BF"/>
    <w:pPr>
      <w:spacing w:before="100" w:beforeAutospacing="1" w:after="100" w:afterAutospacing="1"/>
      <w:ind w:righ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23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3B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23B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23B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C23BF"/>
    <w:rPr>
      <w:color w:val="0000FF"/>
      <w:u w:val="single"/>
    </w:rPr>
  </w:style>
  <w:style w:type="character" w:styleId="Strong">
    <w:name w:val="Strong"/>
    <w:basedOn w:val="DefaultParagraphFont"/>
    <w:uiPriority w:val="22"/>
    <w:qFormat/>
    <w:rsid w:val="00BC23BF"/>
    <w:rPr>
      <w:b/>
      <w:bCs/>
    </w:rPr>
  </w:style>
  <w:style w:type="character" w:customStyle="1" w:styleId="Heading2Char">
    <w:name w:val="Heading 2 Char"/>
    <w:basedOn w:val="DefaultParagraphFont"/>
    <w:link w:val="Heading2"/>
    <w:uiPriority w:val="9"/>
    <w:semiHidden/>
    <w:rsid w:val="00BC23B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C23BF"/>
    <w:pPr>
      <w:spacing w:before="100" w:beforeAutospacing="1" w:after="100" w:afterAutospacing="1"/>
      <w:ind w:right="0"/>
    </w:pPr>
    <w:rPr>
      <w:rFonts w:ascii="Times New Roman" w:eastAsia="Times New Roman" w:hAnsi="Times New Roman" w:cs="Times New Roman"/>
      <w:sz w:val="24"/>
      <w:szCs w:val="24"/>
    </w:rPr>
  </w:style>
  <w:style w:type="paragraph" w:styleId="NoSpacing">
    <w:name w:val="No Spacing"/>
    <w:uiPriority w:val="1"/>
    <w:qFormat/>
    <w:rsid w:val="00BC23BF"/>
  </w:style>
  <w:style w:type="paragraph" w:styleId="Header">
    <w:name w:val="header"/>
    <w:basedOn w:val="Normal"/>
    <w:link w:val="HeaderChar"/>
    <w:uiPriority w:val="99"/>
    <w:semiHidden/>
    <w:unhideWhenUsed/>
    <w:rsid w:val="009129F1"/>
    <w:pPr>
      <w:tabs>
        <w:tab w:val="center" w:pos="4680"/>
        <w:tab w:val="right" w:pos="9360"/>
      </w:tabs>
    </w:pPr>
  </w:style>
  <w:style w:type="character" w:customStyle="1" w:styleId="HeaderChar">
    <w:name w:val="Header Char"/>
    <w:basedOn w:val="DefaultParagraphFont"/>
    <w:link w:val="Header"/>
    <w:uiPriority w:val="99"/>
    <w:semiHidden/>
    <w:rsid w:val="009129F1"/>
  </w:style>
  <w:style w:type="paragraph" w:styleId="Footer">
    <w:name w:val="footer"/>
    <w:basedOn w:val="Normal"/>
    <w:link w:val="FooterChar"/>
    <w:uiPriority w:val="99"/>
    <w:unhideWhenUsed/>
    <w:rsid w:val="009129F1"/>
    <w:pPr>
      <w:tabs>
        <w:tab w:val="center" w:pos="4680"/>
        <w:tab w:val="right" w:pos="9360"/>
      </w:tabs>
    </w:pPr>
  </w:style>
  <w:style w:type="character" w:customStyle="1" w:styleId="FooterChar">
    <w:name w:val="Footer Char"/>
    <w:basedOn w:val="DefaultParagraphFont"/>
    <w:link w:val="Footer"/>
    <w:uiPriority w:val="99"/>
    <w:rsid w:val="00912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11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3D"/>
  </w:style>
  <w:style w:type="paragraph" w:styleId="Heading1">
    <w:name w:val="heading 1"/>
    <w:basedOn w:val="Normal"/>
    <w:next w:val="Normal"/>
    <w:link w:val="Heading1Char"/>
    <w:uiPriority w:val="9"/>
    <w:qFormat/>
    <w:rsid w:val="00BC23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23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23BF"/>
    <w:pPr>
      <w:spacing w:before="100" w:beforeAutospacing="1" w:after="100" w:afterAutospacing="1"/>
      <w:ind w:righ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23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3B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23B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23B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C23BF"/>
    <w:rPr>
      <w:color w:val="0000FF"/>
      <w:u w:val="single"/>
    </w:rPr>
  </w:style>
  <w:style w:type="character" w:styleId="Strong">
    <w:name w:val="Strong"/>
    <w:basedOn w:val="DefaultParagraphFont"/>
    <w:uiPriority w:val="22"/>
    <w:qFormat/>
    <w:rsid w:val="00BC23BF"/>
    <w:rPr>
      <w:b/>
      <w:bCs/>
    </w:rPr>
  </w:style>
  <w:style w:type="character" w:customStyle="1" w:styleId="Heading2Char">
    <w:name w:val="Heading 2 Char"/>
    <w:basedOn w:val="DefaultParagraphFont"/>
    <w:link w:val="Heading2"/>
    <w:uiPriority w:val="9"/>
    <w:semiHidden/>
    <w:rsid w:val="00BC23B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C23BF"/>
    <w:pPr>
      <w:spacing w:before="100" w:beforeAutospacing="1" w:after="100" w:afterAutospacing="1"/>
      <w:ind w:right="0"/>
    </w:pPr>
    <w:rPr>
      <w:rFonts w:ascii="Times New Roman" w:eastAsia="Times New Roman" w:hAnsi="Times New Roman" w:cs="Times New Roman"/>
      <w:sz w:val="24"/>
      <w:szCs w:val="24"/>
    </w:rPr>
  </w:style>
  <w:style w:type="paragraph" w:styleId="NoSpacing">
    <w:name w:val="No Spacing"/>
    <w:uiPriority w:val="1"/>
    <w:qFormat/>
    <w:rsid w:val="00BC23BF"/>
  </w:style>
  <w:style w:type="paragraph" w:styleId="Header">
    <w:name w:val="header"/>
    <w:basedOn w:val="Normal"/>
    <w:link w:val="HeaderChar"/>
    <w:uiPriority w:val="99"/>
    <w:semiHidden/>
    <w:unhideWhenUsed/>
    <w:rsid w:val="009129F1"/>
    <w:pPr>
      <w:tabs>
        <w:tab w:val="center" w:pos="4680"/>
        <w:tab w:val="right" w:pos="9360"/>
      </w:tabs>
    </w:pPr>
  </w:style>
  <w:style w:type="character" w:customStyle="1" w:styleId="HeaderChar">
    <w:name w:val="Header Char"/>
    <w:basedOn w:val="DefaultParagraphFont"/>
    <w:link w:val="Header"/>
    <w:uiPriority w:val="99"/>
    <w:semiHidden/>
    <w:rsid w:val="009129F1"/>
  </w:style>
  <w:style w:type="paragraph" w:styleId="Footer">
    <w:name w:val="footer"/>
    <w:basedOn w:val="Normal"/>
    <w:link w:val="FooterChar"/>
    <w:uiPriority w:val="99"/>
    <w:unhideWhenUsed/>
    <w:rsid w:val="009129F1"/>
    <w:pPr>
      <w:tabs>
        <w:tab w:val="center" w:pos="4680"/>
        <w:tab w:val="right" w:pos="9360"/>
      </w:tabs>
    </w:pPr>
  </w:style>
  <w:style w:type="character" w:customStyle="1" w:styleId="FooterChar">
    <w:name w:val="Footer Char"/>
    <w:basedOn w:val="DefaultParagraphFont"/>
    <w:link w:val="Footer"/>
    <w:uiPriority w:val="99"/>
    <w:rsid w:val="00912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82">
      <w:bodyDiv w:val="1"/>
      <w:marLeft w:val="0"/>
      <w:marRight w:val="0"/>
      <w:marTop w:val="0"/>
      <w:marBottom w:val="0"/>
      <w:divBdr>
        <w:top w:val="none" w:sz="0" w:space="0" w:color="auto"/>
        <w:left w:val="none" w:sz="0" w:space="0" w:color="auto"/>
        <w:bottom w:val="none" w:sz="0" w:space="0" w:color="auto"/>
        <w:right w:val="none" w:sz="0" w:space="0" w:color="auto"/>
      </w:divBdr>
      <w:divsChild>
        <w:div w:id="1191799485">
          <w:marLeft w:val="0"/>
          <w:marRight w:val="0"/>
          <w:marTop w:val="0"/>
          <w:marBottom w:val="0"/>
          <w:divBdr>
            <w:top w:val="none" w:sz="0" w:space="0" w:color="auto"/>
            <w:left w:val="none" w:sz="0" w:space="0" w:color="auto"/>
            <w:bottom w:val="none" w:sz="0" w:space="0" w:color="auto"/>
            <w:right w:val="none" w:sz="0" w:space="0" w:color="auto"/>
          </w:divBdr>
          <w:divsChild>
            <w:div w:id="987855042">
              <w:marLeft w:val="0"/>
              <w:marRight w:val="0"/>
              <w:marTop w:val="0"/>
              <w:marBottom w:val="0"/>
              <w:divBdr>
                <w:top w:val="none" w:sz="0" w:space="0" w:color="auto"/>
                <w:left w:val="none" w:sz="0" w:space="0" w:color="auto"/>
                <w:bottom w:val="none" w:sz="0" w:space="0" w:color="auto"/>
                <w:right w:val="none" w:sz="0" w:space="0" w:color="auto"/>
              </w:divBdr>
              <w:divsChild>
                <w:div w:id="1674918424">
                  <w:marLeft w:val="0"/>
                  <w:marRight w:val="0"/>
                  <w:marTop w:val="0"/>
                  <w:marBottom w:val="0"/>
                  <w:divBdr>
                    <w:top w:val="none" w:sz="0" w:space="0" w:color="auto"/>
                    <w:left w:val="none" w:sz="0" w:space="0" w:color="auto"/>
                    <w:bottom w:val="none" w:sz="0" w:space="0" w:color="auto"/>
                    <w:right w:val="none" w:sz="0" w:space="0" w:color="auto"/>
                  </w:divBdr>
                  <w:divsChild>
                    <w:div w:id="724909490">
                      <w:marLeft w:val="0"/>
                      <w:marRight w:val="0"/>
                      <w:marTop w:val="0"/>
                      <w:marBottom w:val="0"/>
                      <w:divBdr>
                        <w:top w:val="none" w:sz="0" w:space="0" w:color="auto"/>
                        <w:left w:val="none" w:sz="0" w:space="0" w:color="auto"/>
                        <w:bottom w:val="none" w:sz="0" w:space="0" w:color="auto"/>
                        <w:right w:val="none" w:sz="0" w:space="0" w:color="auto"/>
                      </w:divBdr>
                      <w:divsChild>
                        <w:div w:id="1465390419">
                          <w:marLeft w:val="0"/>
                          <w:marRight w:val="0"/>
                          <w:marTop w:val="0"/>
                          <w:marBottom w:val="0"/>
                          <w:divBdr>
                            <w:top w:val="none" w:sz="0" w:space="0" w:color="auto"/>
                            <w:left w:val="none" w:sz="0" w:space="0" w:color="auto"/>
                            <w:bottom w:val="none" w:sz="0" w:space="0" w:color="auto"/>
                            <w:right w:val="none" w:sz="0" w:space="0" w:color="auto"/>
                          </w:divBdr>
                          <w:divsChild>
                            <w:div w:id="1905486494">
                              <w:marLeft w:val="0"/>
                              <w:marRight w:val="0"/>
                              <w:marTop w:val="0"/>
                              <w:marBottom w:val="0"/>
                              <w:divBdr>
                                <w:top w:val="none" w:sz="0" w:space="0" w:color="auto"/>
                                <w:left w:val="none" w:sz="0" w:space="0" w:color="auto"/>
                                <w:bottom w:val="none" w:sz="0" w:space="0" w:color="auto"/>
                                <w:right w:val="none" w:sz="0" w:space="0" w:color="auto"/>
                              </w:divBdr>
                              <w:divsChild>
                                <w:div w:id="1905870185">
                                  <w:marLeft w:val="0"/>
                                  <w:marRight w:val="0"/>
                                  <w:marTop w:val="0"/>
                                  <w:marBottom w:val="0"/>
                                  <w:divBdr>
                                    <w:top w:val="none" w:sz="0" w:space="0" w:color="auto"/>
                                    <w:left w:val="none" w:sz="0" w:space="0" w:color="auto"/>
                                    <w:bottom w:val="none" w:sz="0" w:space="0" w:color="auto"/>
                                    <w:right w:val="none" w:sz="0" w:space="0" w:color="auto"/>
                                  </w:divBdr>
                                  <w:divsChild>
                                    <w:div w:id="693266452">
                                      <w:marLeft w:val="0"/>
                                      <w:marRight w:val="0"/>
                                      <w:marTop w:val="0"/>
                                      <w:marBottom w:val="0"/>
                                      <w:divBdr>
                                        <w:top w:val="none" w:sz="0" w:space="0" w:color="auto"/>
                                        <w:left w:val="none" w:sz="0" w:space="0" w:color="auto"/>
                                        <w:bottom w:val="none" w:sz="0" w:space="0" w:color="auto"/>
                                        <w:right w:val="none" w:sz="0" w:space="0" w:color="auto"/>
                                      </w:divBdr>
                                      <w:divsChild>
                                        <w:div w:id="757824444">
                                          <w:marLeft w:val="0"/>
                                          <w:marRight w:val="0"/>
                                          <w:marTop w:val="34"/>
                                          <w:marBottom w:val="0"/>
                                          <w:divBdr>
                                            <w:top w:val="none" w:sz="0" w:space="0" w:color="auto"/>
                                            <w:left w:val="none" w:sz="0" w:space="0" w:color="auto"/>
                                            <w:bottom w:val="none" w:sz="0" w:space="0" w:color="auto"/>
                                            <w:right w:val="none" w:sz="0" w:space="0" w:color="auto"/>
                                          </w:divBdr>
                                        </w:div>
                                        <w:div w:id="1970816758">
                                          <w:marLeft w:val="0"/>
                                          <w:marRight w:val="0"/>
                                          <w:marTop w:val="0"/>
                                          <w:marBottom w:val="0"/>
                                          <w:divBdr>
                                            <w:top w:val="none" w:sz="0" w:space="0" w:color="auto"/>
                                            <w:left w:val="none" w:sz="0" w:space="0" w:color="auto"/>
                                            <w:bottom w:val="none" w:sz="0" w:space="0" w:color="auto"/>
                                            <w:right w:val="none" w:sz="0" w:space="0" w:color="auto"/>
                                          </w:divBdr>
                                        </w:div>
                                        <w:div w:id="1892576906">
                                          <w:marLeft w:val="0"/>
                                          <w:marRight w:val="0"/>
                                          <w:marTop w:val="0"/>
                                          <w:marBottom w:val="0"/>
                                          <w:divBdr>
                                            <w:top w:val="none" w:sz="0" w:space="0" w:color="auto"/>
                                            <w:left w:val="none" w:sz="0" w:space="0" w:color="auto"/>
                                            <w:bottom w:val="none" w:sz="0" w:space="0" w:color="auto"/>
                                            <w:right w:val="none" w:sz="0" w:space="0" w:color="auto"/>
                                          </w:divBdr>
                                        </w:div>
                                        <w:div w:id="1447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3668">
      <w:bodyDiv w:val="1"/>
      <w:marLeft w:val="0"/>
      <w:marRight w:val="0"/>
      <w:marTop w:val="0"/>
      <w:marBottom w:val="0"/>
      <w:divBdr>
        <w:top w:val="none" w:sz="0" w:space="0" w:color="auto"/>
        <w:left w:val="none" w:sz="0" w:space="0" w:color="auto"/>
        <w:bottom w:val="none" w:sz="0" w:space="0" w:color="auto"/>
        <w:right w:val="none" w:sz="0" w:space="0" w:color="auto"/>
      </w:divBdr>
      <w:divsChild>
        <w:div w:id="349793037">
          <w:marLeft w:val="0"/>
          <w:marRight w:val="0"/>
          <w:marTop w:val="0"/>
          <w:marBottom w:val="0"/>
          <w:divBdr>
            <w:top w:val="none" w:sz="0" w:space="0" w:color="auto"/>
            <w:left w:val="none" w:sz="0" w:space="0" w:color="auto"/>
            <w:bottom w:val="none" w:sz="0" w:space="0" w:color="auto"/>
            <w:right w:val="none" w:sz="0" w:space="0" w:color="auto"/>
          </w:divBdr>
          <w:divsChild>
            <w:div w:id="2129549125">
              <w:marLeft w:val="0"/>
              <w:marRight w:val="0"/>
              <w:marTop w:val="0"/>
              <w:marBottom w:val="0"/>
              <w:divBdr>
                <w:top w:val="none" w:sz="0" w:space="0" w:color="auto"/>
                <w:left w:val="none" w:sz="0" w:space="0" w:color="auto"/>
                <w:bottom w:val="none" w:sz="0" w:space="0" w:color="auto"/>
                <w:right w:val="none" w:sz="0" w:space="0" w:color="auto"/>
              </w:divBdr>
              <w:divsChild>
                <w:div w:id="489368409">
                  <w:marLeft w:val="0"/>
                  <w:marRight w:val="0"/>
                  <w:marTop w:val="0"/>
                  <w:marBottom w:val="0"/>
                  <w:divBdr>
                    <w:top w:val="none" w:sz="0" w:space="0" w:color="auto"/>
                    <w:left w:val="none" w:sz="0" w:space="0" w:color="auto"/>
                    <w:bottom w:val="none" w:sz="0" w:space="0" w:color="auto"/>
                    <w:right w:val="none" w:sz="0" w:space="0" w:color="auto"/>
                  </w:divBdr>
                  <w:divsChild>
                    <w:div w:id="388844874">
                      <w:marLeft w:val="0"/>
                      <w:marRight w:val="0"/>
                      <w:marTop w:val="0"/>
                      <w:marBottom w:val="0"/>
                      <w:divBdr>
                        <w:top w:val="none" w:sz="0" w:space="0" w:color="auto"/>
                        <w:left w:val="none" w:sz="0" w:space="0" w:color="auto"/>
                        <w:bottom w:val="none" w:sz="0" w:space="0" w:color="auto"/>
                        <w:right w:val="none" w:sz="0" w:space="0" w:color="auto"/>
                      </w:divBdr>
                      <w:divsChild>
                        <w:div w:id="1190141341">
                          <w:marLeft w:val="0"/>
                          <w:marRight w:val="0"/>
                          <w:marTop w:val="0"/>
                          <w:marBottom w:val="0"/>
                          <w:divBdr>
                            <w:top w:val="none" w:sz="0" w:space="0" w:color="auto"/>
                            <w:left w:val="none" w:sz="0" w:space="0" w:color="auto"/>
                            <w:bottom w:val="none" w:sz="0" w:space="0" w:color="auto"/>
                            <w:right w:val="none" w:sz="0" w:space="0" w:color="auto"/>
                          </w:divBdr>
                          <w:divsChild>
                            <w:div w:id="1874345009">
                              <w:marLeft w:val="0"/>
                              <w:marRight w:val="0"/>
                              <w:marTop w:val="0"/>
                              <w:marBottom w:val="0"/>
                              <w:divBdr>
                                <w:top w:val="none" w:sz="0" w:space="0" w:color="auto"/>
                                <w:left w:val="none" w:sz="0" w:space="0" w:color="auto"/>
                                <w:bottom w:val="none" w:sz="0" w:space="0" w:color="auto"/>
                                <w:right w:val="none" w:sz="0" w:space="0" w:color="auto"/>
                              </w:divBdr>
                              <w:divsChild>
                                <w:div w:id="1599752487">
                                  <w:marLeft w:val="0"/>
                                  <w:marRight w:val="0"/>
                                  <w:marTop w:val="0"/>
                                  <w:marBottom w:val="0"/>
                                  <w:divBdr>
                                    <w:top w:val="none" w:sz="0" w:space="0" w:color="auto"/>
                                    <w:left w:val="none" w:sz="0" w:space="0" w:color="auto"/>
                                    <w:bottom w:val="none" w:sz="0" w:space="0" w:color="auto"/>
                                    <w:right w:val="none" w:sz="0" w:space="0" w:color="auto"/>
                                  </w:divBdr>
                                  <w:divsChild>
                                    <w:div w:id="307173500">
                                      <w:marLeft w:val="0"/>
                                      <w:marRight w:val="0"/>
                                      <w:marTop w:val="0"/>
                                      <w:marBottom w:val="0"/>
                                      <w:divBdr>
                                        <w:top w:val="none" w:sz="0" w:space="0" w:color="auto"/>
                                        <w:left w:val="none" w:sz="0" w:space="0" w:color="auto"/>
                                        <w:bottom w:val="none" w:sz="0" w:space="0" w:color="auto"/>
                                        <w:right w:val="none" w:sz="0" w:space="0" w:color="auto"/>
                                      </w:divBdr>
                                      <w:divsChild>
                                        <w:div w:id="1338536977">
                                          <w:marLeft w:val="0"/>
                                          <w:marRight w:val="0"/>
                                          <w:marTop w:val="34"/>
                                          <w:marBottom w:val="0"/>
                                          <w:divBdr>
                                            <w:top w:val="none" w:sz="0" w:space="0" w:color="auto"/>
                                            <w:left w:val="none" w:sz="0" w:space="0" w:color="auto"/>
                                            <w:bottom w:val="none" w:sz="0" w:space="0" w:color="auto"/>
                                            <w:right w:val="none" w:sz="0" w:space="0" w:color="auto"/>
                                          </w:divBdr>
                                        </w:div>
                                        <w:div w:id="1716661988">
                                          <w:marLeft w:val="0"/>
                                          <w:marRight w:val="0"/>
                                          <w:marTop w:val="0"/>
                                          <w:marBottom w:val="0"/>
                                          <w:divBdr>
                                            <w:top w:val="none" w:sz="0" w:space="0" w:color="auto"/>
                                            <w:left w:val="none" w:sz="0" w:space="0" w:color="auto"/>
                                            <w:bottom w:val="none" w:sz="0" w:space="0" w:color="auto"/>
                                            <w:right w:val="none" w:sz="0" w:space="0" w:color="auto"/>
                                          </w:divBdr>
                                        </w:div>
                                        <w:div w:id="2138641356">
                                          <w:marLeft w:val="0"/>
                                          <w:marRight w:val="0"/>
                                          <w:marTop w:val="0"/>
                                          <w:marBottom w:val="0"/>
                                          <w:divBdr>
                                            <w:top w:val="none" w:sz="0" w:space="0" w:color="auto"/>
                                            <w:left w:val="none" w:sz="0" w:space="0" w:color="auto"/>
                                            <w:bottom w:val="none" w:sz="0" w:space="0" w:color="auto"/>
                                            <w:right w:val="none" w:sz="0" w:space="0" w:color="auto"/>
                                          </w:divBdr>
                                        </w:div>
                                        <w:div w:id="413625965">
                                          <w:marLeft w:val="0"/>
                                          <w:marRight w:val="0"/>
                                          <w:marTop w:val="0"/>
                                          <w:marBottom w:val="0"/>
                                          <w:divBdr>
                                            <w:top w:val="none" w:sz="0" w:space="0" w:color="auto"/>
                                            <w:left w:val="none" w:sz="0" w:space="0" w:color="auto"/>
                                            <w:bottom w:val="none" w:sz="0" w:space="0" w:color="auto"/>
                                            <w:right w:val="none" w:sz="0" w:space="0" w:color="auto"/>
                                          </w:divBdr>
                                        </w:div>
                                        <w:div w:id="1906530328">
                                          <w:marLeft w:val="0"/>
                                          <w:marRight w:val="0"/>
                                          <w:marTop w:val="0"/>
                                          <w:marBottom w:val="0"/>
                                          <w:divBdr>
                                            <w:top w:val="none" w:sz="0" w:space="0" w:color="auto"/>
                                            <w:left w:val="none" w:sz="0" w:space="0" w:color="auto"/>
                                            <w:bottom w:val="none" w:sz="0" w:space="0" w:color="auto"/>
                                            <w:right w:val="none" w:sz="0" w:space="0" w:color="auto"/>
                                          </w:divBdr>
                                        </w:div>
                                        <w:div w:id="11408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89456">
      <w:bodyDiv w:val="1"/>
      <w:marLeft w:val="0"/>
      <w:marRight w:val="0"/>
      <w:marTop w:val="0"/>
      <w:marBottom w:val="0"/>
      <w:divBdr>
        <w:top w:val="none" w:sz="0" w:space="0" w:color="auto"/>
        <w:left w:val="none" w:sz="0" w:space="0" w:color="auto"/>
        <w:bottom w:val="none" w:sz="0" w:space="0" w:color="auto"/>
        <w:right w:val="none" w:sz="0" w:space="0" w:color="auto"/>
      </w:divBdr>
      <w:divsChild>
        <w:div w:id="691029911">
          <w:marLeft w:val="0"/>
          <w:marRight w:val="0"/>
          <w:marTop w:val="0"/>
          <w:marBottom w:val="0"/>
          <w:divBdr>
            <w:top w:val="none" w:sz="0" w:space="0" w:color="auto"/>
            <w:left w:val="none" w:sz="0" w:space="0" w:color="auto"/>
            <w:bottom w:val="none" w:sz="0" w:space="0" w:color="auto"/>
            <w:right w:val="none" w:sz="0" w:space="0" w:color="auto"/>
          </w:divBdr>
          <w:divsChild>
            <w:div w:id="166596787">
              <w:marLeft w:val="0"/>
              <w:marRight w:val="0"/>
              <w:marTop w:val="0"/>
              <w:marBottom w:val="0"/>
              <w:divBdr>
                <w:top w:val="none" w:sz="0" w:space="0" w:color="auto"/>
                <w:left w:val="none" w:sz="0" w:space="0" w:color="auto"/>
                <w:bottom w:val="none" w:sz="0" w:space="0" w:color="auto"/>
                <w:right w:val="none" w:sz="0" w:space="0" w:color="auto"/>
              </w:divBdr>
              <w:divsChild>
                <w:div w:id="1364865234">
                  <w:marLeft w:val="0"/>
                  <w:marRight w:val="0"/>
                  <w:marTop w:val="0"/>
                  <w:marBottom w:val="0"/>
                  <w:divBdr>
                    <w:top w:val="none" w:sz="0" w:space="0" w:color="auto"/>
                    <w:left w:val="none" w:sz="0" w:space="0" w:color="auto"/>
                    <w:bottom w:val="none" w:sz="0" w:space="0" w:color="auto"/>
                    <w:right w:val="none" w:sz="0" w:space="0" w:color="auto"/>
                  </w:divBdr>
                  <w:divsChild>
                    <w:div w:id="699283075">
                      <w:marLeft w:val="0"/>
                      <w:marRight w:val="0"/>
                      <w:marTop w:val="0"/>
                      <w:marBottom w:val="0"/>
                      <w:divBdr>
                        <w:top w:val="none" w:sz="0" w:space="0" w:color="auto"/>
                        <w:left w:val="none" w:sz="0" w:space="0" w:color="auto"/>
                        <w:bottom w:val="none" w:sz="0" w:space="0" w:color="auto"/>
                        <w:right w:val="none" w:sz="0" w:space="0" w:color="auto"/>
                      </w:divBdr>
                      <w:divsChild>
                        <w:div w:id="297414867">
                          <w:marLeft w:val="0"/>
                          <w:marRight w:val="0"/>
                          <w:marTop w:val="0"/>
                          <w:marBottom w:val="0"/>
                          <w:divBdr>
                            <w:top w:val="none" w:sz="0" w:space="0" w:color="auto"/>
                            <w:left w:val="none" w:sz="0" w:space="0" w:color="auto"/>
                            <w:bottom w:val="none" w:sz="0" w:space="0" w:color="auto"/>
                            <w:right w:val="none" w:sz="0" w:space="0" w:color="auto"/>
                          </w:divBdr>
                          <w:divsChild>
                            <w:div w:id="1078135028">
                              <w:marLeft w:val="0"/>
                              <w:marRight w:val="0"/>
                              <w:marTop w:val="0"/>
                              <w:marBottom w:val="0"/>
                              <w:divBdr>
                                <w:top w:val="none" w:sz="0" w:space="0" w:color="auto"/>
                                <w:left w:val="none" w:sz="0" w:space="0" w:color="auto"/>
                                <w:bottom w:val="none" w:sz="0" w:space="0" w:color="auto"/>
                                <w:right w:val="none" w:sz="0" w:space="0" w:color="auto"/>
                              </w:divBdr>
                              <w:divsChild>
                                <w:div w:id="1790933319">
                                  <w:marLeft w:val="0"/>
                                  <w:marRight w:val="0"/>
                                  <w:marTop w:val="0"/>
                                  <w:marBottom w:val="0"/>
                                  <w:divBdr>
                                    <w:top w:val="none" w:sz="0" w:space="0" w:color="auto"/>
                                    <w:left w:val="none" w:sz="0" w:space="0" w:color="auto"/>
                                    <w:bottom w:val="none" w:sz="0" w:space="0" w:color="auto"/>
                                    <w:right w:val="none" w:sz="0" w:space="0" w:color="auto"/>
                                  </w:divBdr>
                                  <w:divsChild>
                                    <w:div w:id="1138033543">
                                      <w:marLeft w:val="0"/>
                                      <w:marRight w:val="0"/>
                                      <w:marTop w:val="0"/>
                                      <w:marBottom w:val="0"/>
                                      <w:divBdr>
                                        <w:top w:val="none" w:sz="0" w:space="0" w:color="auto"/>
                                        <w:left w:val="none" w:sz="0" w:space="0" w:color="auto"/>
                                        <w:bottom w:val="none" w:sz="0" w:space="0" w:color="auto"/>
                                        <w:right w:val="none" w:sz="0" w:space="0" w:color="auto"/>
                                      </w:divBdr>
                                      <w:divsChild>
                                        <w:div w:id="39717495">
                                          <w:marLeft w:val="0"/>
                                          <w:marRight w:val="0"/>
                                          <w:marTop w:val="0"/>
                                          <w:marBottom w:val="0"/>
                                          <w:divBdr>
                                            <w:top w:val="none" w:sz="0" w:space="0" w:color="auto"/>
                                            <w:left w:val="none" w:sz="0" w:space="0" w:color="auto"/>
                                            <w:bottom w:val="none" w:sz="0" w:space="0" w:color="auto"/>
                                            <w:right w:val="none" w:sz="0" w:space="0" w:color="auto"/>
                                          </w:divBdr>
                                        </w:div>
                                        <w:div w:id="171146693">
                                          <w:marLeft w:val="0"/>
                                          <w:marRight w:val="0"/>
                                          <w:marTop w:val="0"/>
                                          <w:marBottom w:val="0"/>
                                          <w:divBdr>
                                            <w:top w:val="none" w:sz="0" w:space="0" w:color="auto"/>
                                            <w:left w:val="none" w:sz="0" w:space="0" w:color="auto"/>
                                            <w:bottom w:val="none" w:sz="0" w:space="0" w:color="auto"/>
                                            <w:right w:val="none" w:sz="0" w:space="0" w:color="auto"/>
                                          </w:divBdr>
                                        </w:div>
                                        <w:div w:id="3342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58139">
      <w:bodyDiv w:val="1"/>
      <w:marLeft w:val="0"/>
      <w:marRight w:val="0"/>
      <w:marTop w:val="0"/>
      <w:marBottom w:val="0"/>
      <w:divBdr>
        <w:top w:val="none" w:sz="0" w:space="0" w:color="auto"/>
        <w:left w:val="none" w:sz="0" w:space="0" w:color="auto"/>
        <w:bottom w:val="none" w:sz="0" w:space="0" w:color="auto"/>
        <w:right w:val="none" w:sz="0" w:space="0" w:color="auto"/>
      </w:divBdr>
      <w:divsChild>
        <w:div w:id="1858614145">
          <w:marLeft w:val="0"/>
          <w:marRight w:val="0"/>
          <w:marTop w:val="0"/>
          <w:marBottom w:val="0"/>
          <w:divBdr>
            <w:top w:val="none" w:sz="0" w:space="0" w:color="auto"/>
            <w:left w:val="none" w:sz="0" w:space="0" w:color="auto"/>
            <w:bottom w:val="none" w:sz="0" w:space="0" w:color="auto"/>
            <w:right w:val="none" w:sz="0" w:space="0" w:color="auto"/>
          </w:divBdr>
          <w:divsChild>
            <w:div w:id="821122524">
              <w:marLeft w:val="0"/>
              <w:marRight w:val="0"/>
              <w:marTop w:val="0"/>
              <w:marBottom w:val="0"/>
              <w:divBdr>
                <w:top w:val="none" w:sz="0" w:space="0" w:color="auto"/>
                <w:left w:val="none" w:sz="0" w:space="0" w:color="auto"/>
                <w:bottom w:val="none" w:sz="0" w:space="0" w:color="auto"/>
                <w:right w:val="none" w:sz="0" w:space="0" w:color="auto"/>
              </w:divBdr>
              <w:divsChild>
                <w:div w:id="2106414230">
                  <w:marLeft w:val="0"/>
                  <w:marRight w:val="0"/>
                  <w:marTop w:val="0"/>
                  <w:marBottom w:val="0"/>
                  <w:divBdr>
                    <w:top w:val="none" w:sz="0" w:space="0" w:color="auto"/>
                    <w:left w:val="none" w:sz="0" w:space="0" w:color="auto"/>
                    <w:bottom w:val="none" w:sz="0" w:space="0" w:color="auto"/>
                    <w:right w:val="none" w:sz="0" w:space="0" w:color="auto"/>
                  </w:divBdr>
                  <w:divsChild>
                    <w:div w:id="2114275793">
                      <w:marLeft w:val="0"/>
                      <w:marRight w:val="0"/>
                      <w:marTop w:val="0"/>
                      <w:marBottom w:val="0"/>
                      <w:divBdr>
                        <w:top w:val="none" w:sz="0" w:space="0" w:color="auto"/>
                        <w:left w:val="none" w:sz="0" w:space="0" w:color="auto"/>
                        <w:bottom w:val="none" w:sz="0" w:space="0" w:color="auto"/>
                        <w:right w:val="none" w:sz="0" w:space="0" w:color="auto"/>
                      </w:divBdr>
                      <w:divsChild>
                        <w:div w:id="950548871">
                          <w:marLeft w:val="0"/>
                          <w:marRight w:val="0"/>
                          <w:marTop w:val="0"/>
                          <w:marBottom w:val="0"/>
                          <w:divBdr>
                            <w:top w:val="none" w:sz="0" w:space="0" w:color="auto"/>
                            <w:left w:val="none" w:sz="0" w:space="0" w:color="auto"/>
                            <w:bottom w:val="none" w:sz="0" w:space="0" w:color="auto"/>
                            <w:right w:val="none" w:sz="0" w:space="0" w:color="auto"/>
                          </w:divBdr>
                          <w:divsChild>
                            <w:div w:id="1488545540">
                              <w:marLeft w:val="0"/>
                              <w:marRight w:val="0"/>
                              <w:marTop w:val="0"/>
                              <w:marBottom w:val="0"/>
                              <w:divBdr>
                                <w:top w:val="none" w:sz="0" w:space="0" w:color="auto"/>
                                <w:left w:val="none" w:sz="0" w:space="0" w:color="auto"/>
                                <w:bottom w:val="none" w:sz="0" w:space="0" w:color="auto"/>
                                <w:right w:val="none" w:sz="0" w:space="0" w:color="auto"/>
                              </w:divBdr>
                              <w:divsChild>
                                <w:div w:id="1058086963">
                                  <w:marLeft w:val="0"/>
                                  <w:marRight w:val="0"/>
                                  <w:marTop w:val="0"/>
                                  <w:marBottom w:val="0"/>
                                  <w:divBdr>
                                    <w:top w:val="none" w:sz="0" w:space="0" w:color="auto"/>
                                    <w:left w:val="none" w:sz="0" w:space="0" w:color="auto"/>
                                    <w:bottom w:val="none" w:sz="0" w:space="0" w:color="auto"/>
                                    <w:right w:val="none" w:sz="0" w:space="0" w:color="auto"/>
                                  </w:divBdr>
                                  <w:divsChild>
                                    <w:div w:id="1010838272">
                                      <w:marLeft w:val="0"/>
                                      <w:marRight w:val="0"/>
                                      <w:marTop w:val="0"/>
                                      <w:marBottom w:val="0"/>
                                      <w:divBdr>
                                        <w:top w:val="none" w:sz="0" w:space="0" w:color="auto"/>
                                        <w:left w:val="none" w:sz="0" w:space="0" w:color="auto"/>
                                        <w:bottom w:val="none" w:sz="0" w:space="0" w:color="auto"/>
                                        <w:right w:val="none" w:sz="0" w:space="0" w:color="auto"/>
                                      </w:divBdr>
                                      <w:divsChild>
                                        <w:div w:id="808938495">
                                          <w:marLeft w:val="0"/>
                                          <w:marRight w:val="0"/>
                                          <w:marTop w:val="0"/>
                                          <w:marBottom w:val="0"/>
                                          <w:divBdr>
                                            <w:top w:val="none" w:sz="0" w:space="0" w:color="auto"/>
                                            <w:left w:val="none" w:sz="0" w:space="0" w:color="auto"/>
                                            <w:bottom w:val="none" w:sz="0" w:space="0" w:color="auto"/>
                                            <w:right w:val="none" w:sz="0" w:space="0" w:color="auto"/>
                                          </w:divBdr>
                                        </w:div>
                                        <w:div w:id="1208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83299">
      <w:bodyDiv w:val="1"/>
      <w:marLeft w:val="0"/>
      <w:marRight w:val="0"/>
      <w:marTop w:val="0"/>
      <w:marBottom w:val="0"/>
      <w:divBdr>
        <w:top w:val="none" w:sz="0" w:space="0" w:color="auto"/>
        <w:left w:val="none" w:sz="0" w:space="0" w:color="auto"/>
        <w:bottom w:val="none" w:sz="0" w:space="0" w:color="auto"/>
        <w:right w:val="none" w:sz="0" w:space="0" w:color="auto"/>
      </w:divBdr>
      <w:divsChild>
        <w:div w:id="1088573482">
          <w:marLeft w:val="0"/>
          <w:marRight w:val="0"/>
          <w:marTop w:val="0"/>
          <w:marBottom w:val="0"/>
          <w:divBdr>
            <w:top w:val="none" w:sz="0" w:space="0" w:color="auto"/>
            <w:left w:val="none" w:sz="0" w:space="0" w:color="auto"/>
            <w:bottom w:val="none" w:sz="0" w:space="0" w:color="auto"/>
            <w:right w:val="none" w:sz="0" w:space="0" w:color="auto"/>
          </w:divBdr>
        </w:div>
        <w:div w:id="226191462">
          <w:marLeft w:val="0"/>
          <w:marRight w:val="0"/>
          <w:marTop w:val="0"/>
          <w:marBottom w:val="0"/>
          <w:divBdr>
            <w:top w:val="none" w:sz="0" w:space="0" w:color="auto"/>
            <w:left w:val="none" w:sz="0" w:space="0" w:color="auto"/>
            <w:bottom w:val="none" w:sz="0" w:space="0" w:color="auto"/>
            <w:right w:val="none" w:sz="0" w:space="0" w:color="auto"/>
          </w:divBdr>
        </w:div>
        <w:div w:id="861631658">
          <w:marLeft w:val="0"/>
          <w:marRight w:val="0"/>
          <w:marTop w:val="0"/>
          <w:marBottom w:val="0"/>
          <w:divBdr>
            <w:top w:val="none" w:sz="0" w:space="0" w:color="auto"/>
            <w:left w:val="none" w:sz="0" w:space="0" w:color="auto"/>
            <w:bottom w:val="none" w:sz="0" w:space="0" w:color="auto"/>
            <w:right w:val="none" w:sz="0" w:space="0" w:color="auto"/>
          </w:divBdr>
        </w:div>
        <w:div w:id="1372028837">
          <w:marLeft w:val="0"/>
          <w:marRight w:val="0"/>
          <w:marTop w:val="0"/>
          <w:marBottom w:val="0"/>
          <w:divBdr>
            <w:top w:val="none" w:sz="0" w:space="0" w:color="auto"/>
            <w:left w:val="none" w:sz="0" w:space="0" w:color="auto"/>
            <w:bottom w:val="none" w:sz="0" w:space="0" w:color="auto"/>
            <w:right w:val="none" w:sz="0" w:space="0" w:color="auto"/>
          </w:divBdr>
        </w:div>
        <w:div w:id="346753646">
          <w:marLeft w:val="0"/>
          <w:marRight w:val="0"/>
          <w:marTop w:val="0"/>
          <w:marBottom w:val="0"/>
          <w:divBdr>
            <w:top w:val="none" w:sz="0" w:space="0" w:color="auto"/>
            <w:left w:val="none" w:sz="0" w:space="0" w:color="auto"/>
            <w:bottom w:val="none" w:sz="0" w:space="0" w:color="auto"/>
            <w:right w:val="none" w:sz="0" w:space="0" w:color="auto"/>
          </w:divBdr>
        </w:div>
        <w:div w:id="763264661">
          <w:marLeft w:val="0"/>
          <w:marRight w:val="0"/>
          <w:marTop w:val="0"/>
          <w:marBottom w:val="0"/>
          <w:divBdr>
            <w:top w:val="none" w:sz="0" w:space="0" w:color="auto"/>
            <w:left w:val="none" w:sz="0" w:space="0" w:color="auto"/>
            <w:bottom w:val="none" w:sz="0" w:space="0" w:color="auto"/>
            <w:right w:val="none" w:sz="0" w:space="0" w:color="auto"/>
          </w:divBdr>
        </w:div>
        <w:div w:id="1287472110">
          <w:marLeft w:val="0"/>
          <w:marRight w:val="0"/>
          <w:marTop w:val="0"/>
          <w:marBottom w:val="0"/>
          <w:divBdr>
            <w:top w:val="none" w:sz="0" w:space="0" w:color="auto"/>
            <w:left w:val="none" w:sz="0" w:space="0" w:color="auto"/>
            <w:bottom w:val="none" w:sz="0" w:space="0" w:color="auto"/>
            <w:right w:val="none" w:sz="0" w:space="0" w:color="auto"/>
          </w:divBdr>
        </w:div>
        <w:div w:id="568927404">
          <w:marLeft w:val="0"/>
          <w:marRight w:val="0"/>
          <w:marTop w:val="0"/>
          <w:marBottom w:val="0"/>
          <w:divBdr>
            <w:top w:val="none" w:sz="0" w:space="0" w:color="auto"/>
            <w:left w:val="none" w:sz="0" w:space="0" w:color="auto"/>
            <w:bottom w:val="none" w:sz="0" w:space="0" w:color="auto"/>
            <w:right w:val="none" w:sz="0" w:space="0" w:color="auto"/>
          </w:divBdr>
        </w:div>
        <w:div w:id="2057923972">
          <w:marLeft w:val="0"/>
          <w:marRight w:val="0"/>
          <w:marTop w:val="0"/>
          <w:marBottom w:val="0"/>
          <w:divBdr>
            <w:top w:val="none" w:sz="0" w:space="0" w:color="auto"/>
            <w:left w:val="none" w:sz="0" w:space="0" w:color="auto"/>
            <w:bottom w:val="none" w:sz="0" w:space="0" w:color="auto"/>
            <w:right w:val="none" w:sz="0" w:space="0" w:color="auto"/>
          </w:divBdr>
        </w:div>
      </w:divsChild>
    </w:div>
    <w:div w:id="91626977">
      <w:bodyDiv w:val="1"/>
      <w:marLeft w:val="0"/>
      <w:marRight w:val="0"/>
      <w:marTop w:val="0"/>
      <w:marBottom w:val="0"/>
      <w:divBdr>
        <w:top w:val="none" w:sz="0" w:space="0" w:color="auto"/>
        <w:left w:val="none" w:sz="0" w:space="0" w:color="auto"/>
        <w:bottom w:val="none" w:sz="0" w:space="0" w:color="auto"/>
        <w:right w:val="none" w:sz="0" w:space="0" w:color="auto"/>
      </w:divBdr>
      <w:divsChild>
        <w:div w:id="271596805">
          <w:marLeft w:val="0"/>
          <w:marRight w:val="0"/>
          <w:marTop w:val="0"/>
          <w:marBottom w:val="0"/>
          <w:divBdr>
            <w:top w:val="none" w:sz="0" w:space="0" w:color="auto"/>
            <w:left w:val="none" w:sz="0" w:space="0" w:color="auto"/>
            <w:bottom w:val="none" w:sz="0" w:space="0" w:color="auto"/>
            <w:right w:val="none" w:sz="0" w:space="0" w:color="auto"/>
          </w:divBdr>
          <w:divsChild>
            <w:div w:id="2069718681">
              <w:marLeft w:val="0"/>
              <w:marRight w:val="0"/>
              <w:marTop w:val="0"/>
              <w:marBottom w:val="0"/>
              <w:divBdr>
                <w:top w:val="none" w:sz="0" w:space="0" w:color="auto"/>
                <w:left w:val="none" w:sz="0" w:space="0" w:color="auto"/>
                <w:bottom w:val="none" w:sz="0" w:space="0" w:color="auto"/>
                <w:right w:val="none" w:sz="0" w:space="0" w:color="auto"/>
              </w:divBdr>
              <w:divsChild>
                <w:div w:id="1793743698">
                  <w:marLeft w:val="0"/>
                  <w:marRight w:val="0"/>
                  <w:marTop w:val="0"/>
                  <w:marBottom w:val="0"/>
                  <w:divBdr>
                    <w:top w:val="none" w:sz="0" w:space="0" w:color="auto"/>
                    <w:left w:val="none" w:sz="0" w:space="0" w:color="auto"/>
                    <w:bottom w:val="none" w:sz="0" w:space="0" w:color="auto"/>
                    <w:right w:val="none" w:sz="0" w:space="0" w:color="auto"/>
                  </w:divBdr>
                  <w:divsChild>
                    <w:div w:id="1363090730">
                      <w:marLeft w:val="0"/>
                      <w:marRight w:val="0"/>
                      <w:marTop w:val="0"/>
                      <w:marBottom w:val="0"/>
                      <w:divBdr>
                        <w:top w:val="none" w:sz="0" w:space="0" w:color="auto"/>
                        <w:left w:val="none" w:sz="0" w:space="0" w:color="auto"/>
                        <w:bottom w:val="none" w:sz="0" w:space="0" w:color="auto"/>
                        <w:right w:val="none" w:sz="0" w:space="0" w:color="auto"/>
                      </w:divBdr>
                      <w:divsChild>
                        <w:div w:id="173544101">
                          <w:marLeft w:val="0"/>
                          <w:marRight w:val="0"/>
                          <w:marTop w:val="0"/>
                          <w:marBottom w:val="0"/>
                          <w:divBdr>
                            <w:top w:val="none" w:sz="0" w:space="0" w:color="auto"/>
                            <w:left w:val="none" w:sz="0" w:space="0" w:color="auto"/>
                            <w:bottom w:val="none" w:sz="0" w:space="0" w:color="auto"/>
                            <w:right w:val="none" w:sz="0" w:space="0" w:color="auto"/>
                          </w:divBdr>
                          <w:divsChild>
                            <w:div w:id="855340664">
                              <w:marLeft w:val="0"/>
                              <w:marRight w:val="0"/>
                              <w:marTop w:val="0"/>
                              <w:marBottom w:val="0"/>
                              <w:divBdr>
                                <w:top w:val="none" w:sz="0" w:space="0" w:color="auto"/>
                                <w:left w:val="none" w:sz="0" w:space="0" w:color="auto"/>
                                <w:bottom w:val="none" w:sz="0" w:space="0" w:color="auto"/>
                                <w:right w:val="none" w:sz="0" w:space="0" w:color="auto"/>
                              </w:divBdr>
                              <w:divsChild>
                                <w:div w:id="785153948">
                                  <w:marLeft w:val="0"/>
                                  <w:marRight w:val="0"/>
                                  <w:marTop w:val="0"/>
                                  <w:marBottom w:val="0"/>
                                  <w:divBdr>
                                    <w:top w:val="none" w:sz="0" w:space="0" w:color="auto"/>
                                    <w:left w:val="none" w:sz="0" w:space="0" w:color="auto"/>
                                    <w:bottom w:val="none" w:sz="0" w:space="0" w:color="auto"/>
                                    <w:right w:val="none" w:sz="0" w:space="0" w:color="auto"/>
                                  </w:divBdr>
                                  <w:divsChild>
                                    <w:div w:id="1289968624">
                                      <w:marLeft w:val="0"/>
                                      <w:marRight w:val="0"/>
                                      <w:marTop w:val="0"/>
                                      <w:marBottom w:val="0"/>
                                      <w:divBdr>
                                        <w:top w:val="none" w:sz="0" w:space="0" w:color="auto"/>
                                        <w:left w:val="none" w:sz="0" w:space="0" w:color="auto"/>
                                        <w:bottom w:val="none" w:sz="0" w:space="0" w:color="auto"/>
                                        <w:right w:val="none" w:sz="0" w:space="0" w:color="auto"/>
                                      </w:divBdr>
                                      <w:divsChild>
                                        <w:div w:id="1265193380">
                                          <w:marLeft w:val="0"/>
                                          <w:marRight w:val="0"/>
                                          <w:marTop w:val="34"/>
                                          <w:marBottom w:val="0"/>
                                          <w:divBdr>
                                            <w:top w:val="none" w:sz="0" w:space="0" w:color="auto"/>
                                            <w:left w:val="none" w:sz="0" w:space="0" w:color="auto"/>
                                            <w:bottom w:val="none" w:sz="0" w:space="0" w:color="auto"/>
                                            <w:right w:val="none" w:sz="0" w:space="0" w:color="auto"/>
                                          </w:divBdr>
                                        </w:div>
                                        <w:div w:id="4512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91826">
      <w:bodyDiv w:val="1"/>
      <w:marLeft w:val="0"/>
      <w:marRight w:val="0"/>
      <w:marTop w:val="0"/>
      <w:marBottom w:val="0"/>
      <w:divBdr>
        <w:top w:val="none" w:sz="0" w:space="0" w:color="auto"/>
        <w:left w:val="none" w:sz="0" w:space="0" w:color="auto"/>
        <w:bottom w:val="none" w:sz="0" w:space="0" w:color="auto"/>
        <w:right w:val="none" w:sz="0" w:space="0" w:color="auto"/>
      </w:divBdr>
      <w:divsChild>
        <w:div w:id="1630743362">
          <w:marLeft w:val="0"/>
          <w:marRight w:val="0"/>
          <w:marTop w:val="0"/>
          <w:marBottom w:val="0"/>
          <w:divBdr>
            <w:top w:val="none" w:sz="0" w:space="0" w:color="auto"/>
            <w:left w:val="none" w:sz="0" w:space="0" w:color="auto"/>
            <w:bottom w:val="none" w:sz="0" w:space="0" w:color="auto"/>
            <w:right w:val="none" w:sz="0" w:space="0" w:color="auto"/>
          </w:divBdr>
          <w:divsChild>
            <w:div w:id="1073704303">
              <w:marLeft w:val="0"/>
              <w:marRight w:val="0"/>
              <w:marTop w:val="0"/>
              <w:marBottom w:val="0"/>
              <w:divBdr>
                <w:top w:val="none" w:sz="0" w:space="0" w:color="auto"/>
                <w:left w:val="none" w:sz="0" w:space="0" w:color="auto"/>
                <w:bottom w:val="none" w:sz="0" w:space="0" w:color="auto"/>
                <w:right w:val="none" w:sz="0" w:space="0" w:color="auto"/>
              </w:divBdr>
              <w:divsChild>
                <w:div w:id="1929649916">
                  <w:marLeft w:val="0"/>
                  <w:marRight w:val="0"/>
                  <w:marTop w:val="0"/>
                  <w:marBottom w:val="0"/>
                  <w:divBdr>
                    <w:top w:val="none" w:sz="0" w:space="0" w:color="auto"/>
                    <w:left w:val="none" w:sz="0" w:space="0" w:color="auto"/>
                    <w:bottom w:val="none" w:sz="0" w:space="0" w:color="auto"/>
                    <w:right w:val="none" w:sz="0" w:space="0" w:color="auto"/>
                  </w:divBdr>
                  <w:divsChild>
                    <w:div w:id="1883318995">
                      <w:marLeft w:val="0"/>
                      <w:marRight w:val="0"/>
                      <w:marTop w:val="0"/>
                      <w:marBottom w:val="0"/>
                      <w:divBdr>
                        <w:top w:val="none" w:sz="0" w:space="0" w:color="auto"/>
                        <w:left w:val="none" w:sz="0" w:space="0" w:color="auto"/>
                        <w:bottom w:val="none" w:sz="0" w:space="0" w:color="auto"/>
                        <w:right w:val="none" w:sz="0" w:space="0" w:color="auto"/>
                      </w:divBdr>
                      <w:divsChild>
                        <w:div w:id="334385888">
                          <w:marLeft w:val="0"/>
                          <w:marRight w:val="0"/>
                          <w:marTop w:val="0"/>
                          <w:marBottom w:val="0"/>
                          <w:divBdr>
                            <w:top w:val="none" w:sz="0" w:space="0" w:color="auto"/>
                            <w:left w:val="none" w:sz="0" w:space="0" w:color="auto"/>
                            <w:bottom w:val="none" w:sz="0" w:space="0" w:color="auto"/>
                            <w:right w:val="none" w:sz="0" w:space="0" w:color="auto"/>
                          </w:divBdr>
                          <w:divsChild>
                            <w:div w:id="1117338295">
                              <w:marLeft w:val="0"/>
                              <w:marRight w:val="0"/>
                              <w:marTop w:val="0"/>
                              <w:marBottom w:val="0"/>
                              <w:divBdr>
                                <w:top w:val="none" w:sz="0" w:space="0" w:color="auto"/>
                                <w:left w:val="none" w:sz="0" w:space="0" w:color="auto"/>
                                <w:bottom w:val="none" w:sz="0" w:space="0" w:color="auto"/>
                                <w:right w:val="none" w:sz="0" w:space="0" w:color="auto"/>
                              </w:divBdr>
                              <w:divsChild>
                                <w:div w:id="1342275311">
                                  <w:marLeft w:val="0"/>
                                  <w:marRight w:val="0"/>
                                  <w:marTop w:val="0"/>
                                  <w:marBottom w:val="0"/>
                                  <w:divBdr>
                                    <w:top w:val="none" w:sz="0" w:space="0" w:color="auto"/>
                                    <w:left w:val="none" w:sz="0" w:space="0" w:color="auto"/>
                                    <w:bottom w:val="none" w:sz="0" w:space="0" w:color="auto"/>
                                    <w:right w:val="none" w:sz="0" w:space="0" w:color="auto"/>
                                  </w:divBdr>
                                  <w:divsChild>
                                    <w:div w:id="501353972">
                                      <w:marLeft w:val="0"/>
                                      <w:marRight w:val="0"/>
                                      <w:marTop w:val="0"/>
                                      <w:marBottom w:val="0"/>
                                      <w:divBdr>
                                        <w:top w:val="none" w:sz="0" w:space="0" w:color="auto"/>
                                        <w:left w:val="none" w:sz="0" w:space="0" w:color="auto"/>
                                        <w:bottom w:val="none" w:sz="0" w:space="0" w:color="auto"/>
                                        <w:right w:val="none" w:sz="0" w:space="0" w:color="auto"/>
                                      </w:divBdr>
                                      <w:divsChild>
                                        <w:div w:id="2118596516">
                                          <w:marLeft w:val="0"/>
                                          <w:marRight w:val="0"/>
                                          <w:marTop w:val="34"/>
                                          <w:marBottom w:val="0"/>
                                          <w:divBdr>
                                            <w:top w:val="none" w:sz="0" w:space="0" w:color="auto"/>
                                            <w:left w:val="none" w:sz="0" w:space="0" w:color="auto"/>
                                            <w:bottom w:val="none" w:sz="0" w:space="0" w:color="auto"/>
                                            <w:right w:val="none" w:sz="0" w:space="0" w:color="auto"/>
                                          </w:divBdr>
                                        </w:div>
                                        <w:div w:id="3355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61419">
      <w:bodyDiv w:val="1"/>
      <w:marLeft w:val="0"/>
      <w:marRight w:val="0"/>
      <w:marTop w:val="0"/>
      <w:marBottom w:val="0"/>
      <w:divBdr>
        <w:top w:val="none" w:sz="0" w:space="0" w:color="auto"/>
        <w:left w:val="none" w:sz="0" w:space="0" w:color="auto"/>
        <w:bottom w:val="none" w:sz="0" w:space="0" w:color="auto"/>
        <w:right w:val="none" w:sz="0" w:space="0" w:color="auto"/>
      </w:divBdr>
      <w:divsChild>
        <w:div w:id="480462550">
          <w:marLeft w:val="0"/>
          <w:marRight w:val="0"/>
          <w:marTop w:val="0"/>
          <w:marBottom w:val="0"/>
          <w:divBdr>
            <w:top w:val="none" w:sz="0" w:space="0" w:color="auto"/>
            <w:left w:val="none" w:sz="0" w:space="0" w:color="auto"/>
            <w:bottom w:val="none" w:sz="0" w:space="0" w:color="auto"/>
            <w:right w:val="none" w:sz="0" w:space="0" w:color="auto"/>
          </w:divBdr>
        </w:div>
        <w:div w:id="301859727">
          <w:marLeft w:val="0"/>
          <w:marRight w:val="0"/>
          <w:marTop w:val="0"/>
          <w:marBottom w:val="0"/>
          <w:divBdr>
            <w:top w:val="none" w:sz="0" w:space="0" w:color="auto"/>
            <w:left w:val="none" w:sz="0" w:space="0" w:color="auto"/>
            <w:bottom w:val="none" w:sz="0" w:space="0" w:color="auto"/>
            <w:right w:val="none" w:sz="0" w:space="0" w:color="auto"/>
          </w:divBdr>
        </w:div>
        <w:div w:id="189491621">
          <w:marLeft w:val="0"/>
          <w:marRight w:val="0"/>
          <w:marTop w:val="0"/>
          <w:marBottom w:val="0"/>
          <w:divBdr>
            <w:top w:val="none" w:sz="0" w:space="0" w:color="auto"/>
            <w:left w:val="none" w:sz="0" w:space="0" w:color="auto"/>
            <w:bottom w:val="none" w:sz="0" w:space="0" w:color="auto"/>
            <w:right w:val="none" w:sz="0" w:space="0" w:color="auto"/>
          </w:divBdr>
        </w:div>
        <w:div w:id="4479088">
          <w:marLeft w:val="0"/>
          <w:marRight w:val="0"/>
          <w:marTop w:val="0"/>
          <w:marBottom w:val="0"/>
          <w:divBdr>
            <w:top w:val="none" w:sz="0" w:space="0" w:color="auto"/>
            <w:left w:val="none" w:sz="0" w:space="0" w:color="auto"/>
            <w:bottom w:val="none" w:sz="0" w:space="0" w:color="auto"/>
            <w:right w:val="none" w:sz="0" w:space="0" w:color="auto"/>
          </w:divBdr>
        </w:div>
        <w:div w:id="1358047769">
          <w:marLeft w:val="0"/>
          <w:marRight w:val="0"/>
          <w:marTop w:val="0"/>
          <w:marBottom w:val="0"/>
          <w:divBdr>
            <w:top w:val="none" w:sz="0" w:space="0" w:color="auto"/>
            <w:left w:val="none" w:sz="0" w:space="0" w:color="auto"/>
            <w:bottom w:val="none" w:sz="0" w:space="0" w:color="auto"/>
            <w:right w:val="none" w:sz="0" w:space="0" w:color="auto"/>
          </w:divBdr>
        </w:div>
        <w:div w:id="670640198">
          <w:marLeft w:val="0"/>
          <w:marRight w:val="0"/>
          <w:marTop w:val="0"/>
          <w:marBottom w:val="0"/>
          <w:divBdr>
            <w:top w:val="none" w:sz="0" w:space="0" w:color="auto"/>
            <w:left w:val="none" w:sz="0" w:space="0" w:color="auto"/>
            <w:bottom w:val="none" w:sz="0" w:space="0" w:color="auto"/>
            <w:right w:val="none" w:sz="0" w:space="0" w:color="auto"/>
          </w:divBdr>
        </w:div>
        <w:div w:id="188883978">
          <w:marLeft w:val="0"/>
          <w:marRight w:val="0"/>
          <w:marTop w:val="0"/>
          <w:marBottom w:val="0"/>
          <w:divBdr>
            <w:top w:val="none" w:sz="0" w:space="0" w:color="auto"/>
            <w:left w:val="none" w:sz="0" w:space="0" w:color="auto"/>
            <w:bottom w:val="none" w:sz="0" w:space="0" w:color="auto"/>
            <w:right w:val="none" w:sz="0" w:space="0" w:color="auto"/>
          </w:divBdr>
        </w:div>
        <w:div w:id="854150383">
          <w:marLeft w:val="0"/>
          <w:marRight w:val="0"/>
          <w:marTop w:val="0"/>
          <w:marBottom w:val="0"/>
          <w:divBdr>
            <w:top w:val="none" w:sz="0" w:space="0" w:color="auto"/>
            <w:left w:val="none" w:sz="0" w:space="0" w:color="auto"/>
            <w:bottom w:val="none" w:sz="0" w:space="0" w:color="auto"/>
            <w:right w:val="none" w:sz="0" w:space="0" w:color="auto"/>
          </w:divBdr>
        </w:div>
        <w:div w:id="386609990">
          <w:marLeft w:val="0"/>
          <w:marRight w:val="0"/>
          <w:marTop w:val="0"/>
          <w:marBottom w:val="0"/>
          <w:divBdr>
            <w:top w:val="none" w:sz="0" w:space="0" w:color="auto"/>
            <w:left w:val="none" w:sz="0" w:space="0" w:color="auto"/>
            <w:bottom w:val="none" w:sz="0" w:space="0" w:color="auto"/>
            <w:right w:val="none" w:sz="0" w:space="0" w:color="auto"/>
          </w:divBdr>
        </w:div>
        <w:div w:id="465778312">
          <w:marLeft w:val="0"/>
          <w:marRight w:val="0"/>
          <w:marTop w:val="0"/>
          <w:marBottom w:val="0"/>
          <w:divBdr>
            <w:top w:val="none" w:sz="0" w:space="0" w:color="auto"/>
            <w:left w:val="none" w:sz="0" w:space="0" w:color="auto"/>
            <w:bottom w:val="none" w:sz="0" w:space="0" w:color="auto"/>
            <w:right w:val="none" w:sz="0" w:space="0" w:color="auto"/>
          </w:divBdr>
        </w:div>
        <w:div w:id="445003529">
          <w:marLeft w:val="0"/>
          <w:marRight w:val="0"/>
          <w:marTop w:val="0"/>
          <w:marBottom w:val="0"/>
          <w:divBdr>
            <w:top w:val="none" w:sz="0" w:space="0" w:color="auto"/>
            <w:left w:val="none" w:sz="0" w:space="0" w:color="auto"/>
            <w:bottom w:val="none" w:sz="0" w:space="0" w:color="auto"/>
            <w:right w:val="none" w:sz="0" w:space="0" w:color="auto"/>
          </w:divBdr>
        </w:div>
        <w:div w:id="1988169614">
          <w:marLeft w:val="0"/>
          <w:marRight w:val="0"/>
          <w:marTop w:val="0"/>
          <w:marBottom w:val="0"/>
          <w:divBdr>
            <w:top w:val="none" w:sz="0" w:space="0" w:color="auto"/>
            <w:left w:val="none" w:sz="0" w:space="0" w:color="auto"/>
            <w:bottom w:val="none" w:sz="0" w:space="0" w:color="auto"/>
            <w:right w:val="none" w:sz="0" w:space="0" w:color="auto"/>
          </w:divBdr>
        </w:div>
        <w:div w:id="908541311">
          <w:marLeft w:val="0"/>
          <w:marRight w:val="0"/>
          <w:marTop w:val="0"/>
          <w:marBottom w:val="0"/>
          <w:divBdr>
            <w:top w:val="none" w:sz="0" w:space="0" w:color="auto"/>
            <w:left w:val="none" w:sz="0" w:space="0" w:color="auto"/>
            <w:bottom w:val="none" w:sz="0" w:space="0" w:color="auto"/>
            <w:right w:val="none" w:sz="0" w:space="0" w:color="auto"/>
          </w:divBdr>
        </w:div>
        <w:div w:id="1531071854">
          <w:marLeft w:val="0"/>
          <w:marRight w:val="0"/>
          <w:marTop w:val="0"/>
          <w:marBottom w:val="0"/>
          <w:divBdr>
            <w:top w:val="none" w:sz="0" w:space="0" w:color="auto"/>
            <w:left w:val="none" w:sz="0" w:space="0" w:color="auto"/>
            <w:bottom w:val="none" w:sz="0" w:space="0" w:color="auto"/>
            <w:right w:val="none" w:sz="0" w:space="0" w:color="auto"/>
          </w:divBdr>
        </w:div>
        <w:div w:id="185219477">
          <w:marLeft w:val="0"/>
          <w:marRight w:val="0"/>
          <w:marTop w:val="0"/>
          <w:marBottom w:val="0"/>
          <w:divBdr>
            <w:top w:val="none" w:sz="0" w:space="0" w:color="auto"/>
            <w:left w:val="none" w:sz="0" w:space="0" w:color="auto"/>
            <w:bottom w:val="none" w:sz="0" w:space="0" w:color="auto"/>
            <w:right w:val="none" w:sz="0" w:space="0" w:color="auto"/>
          </w:divBdr>
        </w:div>
        <w:div w:id="684022431">
          <w:marLeft w:val="0"/>
          <w:marRight w:val="0"/>
          <w:marTop w:val="0"/>
          <w:marBottom w:val="0"/>
          <w:divBdr>
            <w:top w:val="none" w:sz="0" w:space="0" w:color="auto"/>
            <w:left w:val="none" w:sz="0" w:space="0" w:color="auto"/>
            <w:bottom w:val="none" w:sz="0" w:space="0" w:color="auto"/>
            <w:right w:val="none" w:sz="0" w:space="0" w:color="auto"/>
          </w:divBdr>
        </w:div>
        <w:div w:id="433788939">
          <w:marLeft w:val="0"/>
          <w:marRight w:val="0"/>
          <w:marTop w:val="0"/>
          <w:marBottom w:val="0"/>
          <w:divBdr>
            <w:top w:val="none" w:sz="0" w:space="0" w:color="auto"/>
            <w:left w:val="none" w:sz="0" w:space="0" w:color="auto"/>
            <w:bottom w:val="none" w:sz="0" w:space="0" w:color="auto"/>
            <w:right w:val="none" w:sz="0" w:space="0" w:color="auto"/>
          </w:divBdr>
        </w:div>
        <w:div w:id="1935046967">
          <w:marLeft w:val="0"/>
          <w:marRight w:val="0"/>
          <w:marTop w:val="0"/>
          <w:marBottom w:val="0"/>
          <w:divBdr>
            <w:top w:val="none" w:sz="0" w:space="0" w:color="auto"/>
            <w:left w:val="none" w:sz="0" w:space="0" w:color="auto"/>
            <w:bottom w:val="none" w:sz="0" w:space="0" w:color="auto"/>
            <w:right w:val="none" w:sz="0" w:space="0" w:color="auto"/>
          </w:divBdr>
        </w:div>
        <w:div w:id="1747992546">
          <w:marLeft w:val="0"/>
          <w:marRight w:val="0"/>
          <w:marTop w:val="0"/>
          <w:marBottom w:val="0"/>
          <w:divBdr>
            <w:top w:val="none" w:sz="0" w:space="0" w:color="auto"/>
            <w:left w:val="none" w:sz="0" w:space="0" w:color="auto"/>
            <w:bottom w:val="none" w:sz="0" w:space="0" w:color="auto"/>
            <w:right w:val="none" w:sz="0" w:space="0" w:color="auto"/>
          </w:divBdr>
        </w:div>
        <w:div w:id="1640070862">
          <w:marLeft w:val="0"/>
          <w:marRight w:val="0"/>
          <w:marTop w:val="0"/>
          <w:marBottom w:val="0"/>
          <w:divBdr>
            <w:top w:val="none" w:sz="0" w:space="0" w:color="auto"/>
            <w:left w:val="none" w:sz="0" w:space="0" w:color="auto"/>
            <w:bottom w:val="none" w:sz="0" w:space="0" w:color="auto"/>
            <w:right w:val="none" w:sz="0" w:space="0" w:color="auto"/>
          </w:divBdr>
        </w:div>
        <w:div w:id="1568765892">
          <w:marLeft w:val="0"/>
          <w:marRight w:val="0"/>
          <w:marTop w:val="0"/>
          <w:marBottom w:val="0"/>
          <w:divBdr>
            <w:top w:val="none" w:sz="0" w:space="0" w:color="auto"/>
            <w:left w:val="none" w:sz="0" w:space="0" w:color="auto"/>
            <w:bottom w:val="none" w:sz="0" w:space="0" w:color="auto"/>
            <w:right w:val="none" w:sz="0" w:space="0" w:color="auto"/>
          </w:divBdr>
        </w:div>
        <w:div w:id="1481312940">
          <w:marLeft w:val="0"/>
          <w:marRight w:val="0"/>
          <w:marTop w:val="0"/>
          <w:marBottom w:val="0"/>
          <w:divBdr>
            <w:top w:val="none" w:sz="0" w:space="0" w:color="auto"/>
            <w:left w:val="none" w:sz="0" w:space="0" w:color="auto"/>
            <w:bottom w:val="none" w:sz="0" w:space="0" w:color="auto"/>
            <w:right w:val="none" w:sz="0" w:space="0" w:color="auto"/>
          </w:divBdr>
        </w:div>
        <w:div w:id="1681349862">
          <w:marLeft w:val="0"/>
          <w:marRight w:val="0"/>
          <w:marTop w:val="0"/>
          <w:marBottom w:val="0"/>
          <w:divBdr>
            <w:top w:val="none" w:sz="0" w:space="0" w:color="auto"/>
            <w:left w:val="none" w:sz="0" w:space="0" w:color="auto"/>
            <w:bottom w:val="none" w:sz="0" w:space="0" w:color="auto"/>
            <w:right w:val="none" w:sz="0" w:space="0" w:color="auto"/>
          </w:divBdr>
        </w:div>
        <w:div w:id="372192665">
          <w:marLeft w:val="0"/>
          <w:marRight w:val="0"/>
          <w:marTop w:val="0"/>
          <w:marBottom w:val="0"/>
          <w:divBdr>
            <w:top w:val="none" w:sz="0" w:space="0" w:color="auto"/>
            <w:left w:val="none" w:sz="0" w:space="0" w:color="auto"/>
            <w:bottom w:val="none" w:sz="0" w:space="0" w:color="auto"/>
            <w:right w:val="none" w:sz="0" w:space="0" w:color="auto"/>
          </w:divBdr>
        </w:div>
        <w:div w:id="974065773">
          <w:marLeft w:val="0"/>
          <w:marRight w:val="0"/>
          <w:marTop w:val="0"/>
          <w:marBottom w:val="0"/>
          <w:divBdr>
            <w:top w:val="none" w:sz="0" w:space="0" w:color="auto"/>
            <w:left w:val="none" w:sz="0" w:space="0" w:color="auto"/>
            <w:bottom w:val="none" w:sz="0" w:space="0" w:color="auto"/>
            <w:right w:val="none" w:sz="0" w:space="0" w:color="auto"/>
          </w:divBdr>
        </w:div>
        <w:div w:id="547185085">
          <w:marLeft w:val="0"/>
          <w:marRight w:val="0"/>
          <w:marTop w:val="0"/>
          <w:marBottom w:val="0"/>
          <w:divBdr>
            <w:top w:val="none" w:sz="0" w:space="0" w:color="auto"/>
            <w:left w:val="none" w:sz="0" w:space="0" w:color="auto"/>
            <w:bottom w:val="none" w:sz="0" w:space="0" w:color="auto"/>
            <w:right w:val="none" w:sz="0" w:space="0" w:color="auto"/>
          </w:divBdr>
        </w:div>
        <w:div w:id="1007051779">
          <w:marLeft w:val="0"/>
          <w:marRight w:val="0"/>
          <w:marTop w:val="0"/>
          <w:marBottom w:val="0"/>
          <w:divBdr>
            <w:top w:val="none" w:sz="0" w:space="0" w:color="auto"/>
            <w:left w:val="none" w:sz="0" w:space="0" w:color="auto"/>
            <w:bottom w:val="none" w:sz="0" w:space="0" w:color="auto"/>
            <w:right w:val="none" w:sz="0" w:space="0" w:color="auto"/>
          </w:divBdr>
        </w:div>
        <w:div w:id="1711882976">
          <w:marLeft w:val="0"/>
          <w:marRight w:val="0"/>
          <w:marTop w:val="0"/>
          <w:marBottom w:val="0"/>
          <w:divBdr>
            <w:top w:val="none" w:sz="0" w:space="0" w:color="auto"/>
            <w:left w:val="none" w:sz="0" w:space="0" w:color="auto"/>
            <w:bottom w:val="none" w:sz="0" w:space="0" w:color="auto"/>
            <w:right w:val="none" w:sz="0" w:space="0" w:color="auto"/>
          </w:divBdr>
        </w:div>
        <w:div w:id="494154985">
          <w:marLeft w:val="0"/>
          <w:marRight w:val="0"/>
          <w:marTop w:val="0"/>
          <w:marBottom w:val="0"/>
          <w:divBdr>
            <w:top w:val="none" w:sz="0" w:space="0" w:color="auto"/>
            <w:left w:val="none" w:sz="0" w:space="0" w:color="auto"/>
            <w:bottom w:val="none" w:sz="0" w:space="0" w:color="auto"/>
            <w:right w:val="none" w:sz="0" w:space="0" w:color="auto"/>
          </w:divBdr>
        </w:div>
        <w:div w:id="1610577671">
          <w:marLeft w:val="0"/>
          <w:marRight w:val="0"/>
          <w:marTop w:val="0"/>
          <w:marBottom w:val="0"/>
          <w:divBdr>
            <w:top w:val="none" w:sz="0" w:space="0" w:color="auto"/>
            <w:left w:val="none" w:sz="0" w:space="0" w:color="auto"/>
            <w:bottom w:val="none" w:sz="0" w:space="0" w:color="auto"/>
            <w:right w:val="none" w:sz="0" w:space="0" w:color="auto"/>
          </w:divBdr>
        </w:div>
        <w:div w:id="1711496873">
          <w:marLeft w:val="0"/>
          <w:marRight w:val="0"/>
          <w:marTop w:val="0"/>
          <w:marBottom w:val="0"/>
          <w:divBdr>
            <w:top w:val="none" w:sz="0" w:space="0" w:color="auto"/>
            <w:left w:val="none" w:sz="0" w:space="0" w:color="auto"/>
            <w:bottom w:val="none" w:sz="0" w:space="0" w:color="auto"/>
            <w:right w:val="none" w:sz="0" w:space="0" w:color="auto"/>
          </w:divBdr>
        </w:div>
        <w:div w:id="664211024">
          <w:marLeft w:val="0"/>
          <w:marRight w:val="0"/>
          <w:marTop w:val="0"/>
          <w:marBottom w:val="0"/>
          <w:divBdr>
            <w:top w:val="none" w:sz="0" w:space="0" w:color="auto"/>
            <w:left w:val="none" w:sz="0" w:space="0" w:color="auto"/>
            <w:bottom w:val="none" w:sz="0" w:space="0" w:color="auto"/>
            <w:right w:val="none" w:sz="0" w:space="0" w:color="auto"/>
          </w:divBdr>
        </w:div>
        <w:div w:id="523902994">
          <w:marLeft w:val="0"/>
          <w:marRight w:val="0"/>
          <w:marTop w:val="0"/>
          <w:marBottom w:val="0"/>
          <w:divBdr>
            <w:top w:val="none" w:sz="0" w:space="0" w:color="auto"/>
            <w:left w:val="none" w:sz="0" w:space="0" w:color="auto"/>
            <w:bottom w:val="none" w:sz="0" w:space="0" w:color="auto"/>
            <w:right w:val="none" w:sz="0" w:space="0" w:color="auto"/>
          </w:divBdr>
        </w:div>
        <w:div w:id="1995185593">
          <w:marLeft w:val="0"/>
          <w:marRight w:val="0"/>
          <w:marTop w:val="0"/>
          <w:marBottom w:val="0"/>
          <w:divBdr>
            <w:top w:val="none" w:sz="0" w:space="0" w:color="auto"/>
            <w:left w:val="none" w:sz="0" w:space="0" w:color="auto"/>
            <w:bottom w:val="none" w:sz="0" w:space="0" w:color="auto"/>
            <w:right w:val="none" w:sz="0" w:space="0" w:color="auto"/>
          </w:divBdr>
        </w:div>
        <w:div w:id="1174300144">
          <w:marLeft w:val="0"/>
          <w:marRight w:val="0"/>
          <w:marTop w:val="0"/>
          <w:marBottom w:val="0"/>
          <w:divBdr>
            <w:top w:val="none" w:sz="0" w:space="0" w:color="auto"/>
            <w:left w:val="none" w:sz="0" w:space="0" w:color="auto"/>
            <w:bottom w:val="none" w:sz="0" w:space="0" w:color="auto"/>
            <w:right w:val="none" w:sz="0" w:space="0" w:color="auto"/>
          </w:divBdr>
        </w:div>
        <w:div w:id="1622758947">
          <w:marLeft w:val="0"/>
          <w:marRight w:val="0"/>
          <w:marTop w:val="0"/>
          <w:marBottom w:val="0"/>
          <w:divBdr>
            <w:top w:val="none" w:sz="0" w:space="0" w:color="auto"/>
            <w:left w:val="none" w:sz="0" w:space="0" w:color="auto"/>
            <w:bottom w:val="none" w:sz="0" w:space="0" w:color="auto"/>
            <w:right w:val="none" w:sz="0" w:space="0" w:color="auto"/>
          </w:divBdr>
        </w:div>
        <w:div w:id="415439536">
          <w:marLeft w:val="0"/>
          <w:marRight w:val="0"/>
          <w:marTop w:val="0"/>
          <w:marBottom w:val="0"/>
          <w:divBdr>
            <w:top w:val="none" w:sz="0" w:space="0" w:color="auto"/>
            <w:left w:val="none" w:sz="0" w:space="0" w:color="auto"/>
            <w:bottom w:val="none" w:sz="0" w:space="0" w:color="auto"/>
            <w:right w:val="none" w:sz="0" w:space="0" w:color="auto"/>
          </w:divBdr>
        </w:div>
        <w:div w:id="1389837704">
          <w:marLeft w:val="0"/>
          <w:marRight w:val="0"/>
          <w:marTop w:val="0"/>
          <w:marBottom w:val="0"/>
          <w:divBdr>
            <w:top w:val="none" w:sz="0" w:space="0" w:color="auto"/>
            <w:left w:val="none" w:sz="0" w:space="0" w:color="auto"/>
            <w:bottom w:val="none" w:sz="0" w:space="0" w:color="auto"/>
            <w:right w:val="none" w:sz="0" w:space="0" w:color="auto"/>
          </w:divBdr>
        </w:div>
        <w:div w:id="769279986">
          <w:marLeft w:val="0"/>
          <w:marRight w:val="0"/>
          <w:marTop w:val="0"/>
          <w:marBottom w:val="0"/>
          <w:divBdr>
            <w:top w:val="none" w:sz="0" w:space="0" w:color="auto"/>
            <w:left w:val="none" w:sz="0" w:space="0" w:color="auto"/>
            <w:bottom w:val="none" w:sz="0" w:space="0" w:color="auto"/>
            <w:right w:val="none" w:sz="0" w:space="0" w:color="auto"/>
          </w:divBdr>
        </w:div>
        <w:div w:id="458110782">
          <w:marLeft w:val="0"/>
          <w:marRight w:val="0"/>
          <w:marTop w:val="0"/>
          <w:marBottom w:val="0"/>
          <w:divBdr>
            <w:top w:val="none" w:sz="0" w:space="0" w:color="auto"/>
            <w:left w:val="none" w:sz="0" w:space="0" w:color="auto"/>
            <w:bottom w:val="none" w:sz="0" w:space="0" w:color="auto"/>
            <w:right w:val="none" w:sz="0" w:space="0" w:color="auto"/>
          </w:divBdr>
        </w:div>
        <w:div w:id="1443265053">
          <w:marLeft w:val="0"/>
          <w:marRight w:val="0"/>
          <w:marTop w:val="0"/>
          <w:marBottom w:val="0"/>
          <w:divBdr>
            <w:top w:val="none" w:sz="0" w:space="0" w:color="auto"/>
            <w:left w:val="none" w:sz="0" w:space="0" w:color="auto"/>
            <w:bottom w:val="none" w:sz="0" w:space="0" w:color="auto"/>
            <w:right w:val="none" w:sz="0" w:space="0" w:color="auto"/>
          </w:divBdr>
        </w:div>
        <w:div w:id="1410038797">
          <w:marLeft w:val="0"/>
          <w:marRight w:val="0"/>
          <w:marTop w:val="0"/>
          <w:marBottom w:val="0"/>
          <w:divBdr>
            <w:top w:val="none" w:sz="0" w:space="0" w:color="auto"/>
            <w:left w:val="none" w:sz="0" w:space="0" w:color="auto"/>
            <w:bottom w:val="none" w:sz="0" w:space="0" w:color="auto"/>
            <w:right w:val="none" w:sz="0" w:space="0" w:color="auto"/>
          </w:divBdr>
        </w:div>
        <w:div w:id="741176291">
          <w:marLeft w:val="0"/>
          <w:marRight w:val="0"/>
          <w:marTop w:val="0"/>
          <w:marBottom w:val="0"/>
          <w:divBdr>
            <w:top w:val="none" w:sz="0" w:space="0" w:color="auto"/>
            <w:left w:val="none" w:sz="0" w:space="0" w:color="auto"/>
            <w:bottom w:val="none" w:sz="0" w:space="0" w:color="auto"/>
            <w:right w:val="none" w:sz="0" w:space="0" w:color="auto"/>
          </w:divBdr>
        </w:div>
        <w:div w:id="2010935806">
          <w:marLeft w:val="0"/>
          <w:marRight w:val="0"/>
          <w:marTop w:val="0"/>
          <w:marBottom w:val="0"/>
          <w:divBdr>
            <w:top w:val="none" w:sz="0" w:space="0" w:color="auto"/>
            <w:left w:val="none" w:sz="0" w:space="0" w:color="auto"/>
            <w:bottom w:val="none" w:sz="0" w:space="0" w:color="auto"/>
            <w:right w:val="none" w:sz="0" w:space="0" w:color="auto"/>
          </w:divBdr>
        </w:div>
        <w:div w:id="1394159949">
          <w:marLeft w:val="0"/>
          <w:marRight w:val="0"/>
          <w:marTop w:val="0"/>
          <w:marBottom w:val="0"/>
          <w:divBdr>
            <w:top w:val="none" w:sz="0" w:space="0" w:color="auto"/>
            <w:left w:val="none" w:sz="0" w:space="0" w:color="auto"/>
            <w:bottom w:val="none" w:sz="0" w:space="0" w:color="auto"/>
            <w:right w:val="none" w:sz="0" w:space="0" w:color="auto"/>
          </w:divBdr>
        </w:div>
        <w:div w:id="2057193869">
          <w:marLeft w:val="0"/>
          <w:marRight w:val="0"/>
          <w:marTop w:val="0"/>
          <w:marBottom w:val="0"/>
          <w:divBdr>
            <w:top w:val="none" w:sz="0" w:space="0" w:color="auto"/>
            <w:left w:val="none" w:sz="0" w:space="0" w:color="auto"/>
            <w:bottom w:val="none" w:sz="0" w:space="0" w:color="auto"/>
            <w:right w:val="none" w:sz="0" w:space="0" w:color="auto"/>
          </w:divBdr>
        </w:div>
        <w:div w:id="1210266066">
          <w:marLeft w:val="0"/>
          <w:marRight w:val="0"/>
          <w:marTop w:val="0"/>
          <w:marBottom w:val="0"/>
          <w:divBdr>
            <w:top w:val="none" w:sz="0" w:space="0" w:color="auto"/>
            <w:left w:val="none" w:sz="0" w:space="0" w:color="auto"/>
            <w:bottom w:val="none" w:sz="0" w:space="0" w:color="auto"/>
            <w:right w:val="none" w:sz="0" w:space="0" w:color="auto"/>
          </w:divBdr>
        </w:div>
        <w:div w:id="1858956229">
          <w:marLeft w:val="0"/>
          <w:marRight w:val="0"/>
          <w:marTop w:val="0"/>
          <w:marBottom w:val="0"/>
          <w:divBdr>
            <w:top w:val="none" w:sz="0" w:space="0" w:color="auto"/>
            <w:left w:val="none" w:sz="0" w:space="0" w:color="auto"/>
            <w:bottom w:val="none" w:sz="0" w:space="0" w:color="auto"/>
            <w:right w:val="none" w:sz="0" w:space="0" w:color="auto"/>
          </w:divBdr>
        </w:div>
        <w:div w:id="435947214">
          <w:marLeft w:val="0"/>
          <w:marRight w:val="0"/>
          <w:marTop w:val="0"/>
          <w:marBottom w:val="0"/>
          <w:divBdr>
            <w:top w:val="none" w:sz="0" w:space="0" w:color="auto"/>
            <w:left w:val="none" w:sz="0" w:space="0" w:color="auto"/>
            <w:bottom w:val="none" w:sz="0" w:space="0" w:color="auto"/>
            <w:right w:val="none" w:sz="0" w:space="0" w:color="auto"/>
          </w:divBdr>
        </w:div>
      </w:divsChild>
    </w:div>
    <w:div w:id="407264172">
      <w:bodyDiv w:val="1"/>
      <w:marLeft w:val="0"/>
      <w:marRight w:val="0"/>
      <w:marTop w:val="0"/>
      <w:marBottom w:val="0"/>
      <w:divBdr>
        <w:top w:val="none" w:sz="0" w:space="0" w:color="auto"/>
        <w:left w:val="none" w:sz="0" w:space="0" w:color="auto"/>
        <w:bottom w:val="none" w:sz="0" w:space="0" w:color="auto"/>
        <w:right w:val="none" w:sz="0" w:space="0" w:color="auto"/>
      </w:divBdr>
      <w:divsChild>
        <w:div w:id="1787001922">
          <w:marLeft w:val="0"/>
          <w:marRight w:val="0"/>
          <w:marTop w:val="0"/>
          <w:marBottom w:val="0"/>
          <w:divBdr>
            <w:top w:val="none" w:sz="0" w:space="0" w:color="auto"/>
            <w:left w:val="none" w:sz="0" w:space="0" w:color="auto"/>
            <w:bottom w:val="none" w:sz="0" w:space="0" w:color="auto"/>
            <w:right w:val="none" w:sz="0" w:space="0" w:color="auto"/>
          </w:divBdr>
          <w:divsChild>
            <w:div w:id="454443906">
              <w:marLeft w:val="0"/>
              <w:marRight w:val="0"/>
              <w:marTop w:val="0"/>
              <w:marBottom w:val="0"/>
              <w:divBdr>
                <w:top w:val="none" w:sz="0" w:space="0" w:color="auto"/>
                <w:left w:val="none" w:sz="0" w:space="0" w:color="auto"/>
                <w:bottom w:val="none" w:sz="0" w:space="0" w:color="auto"/>
                <w:right w:val="none" w:sz="0" w:space="0" w:color="auto"/>
              </w:divBdr>
              <w:divsChild>
                <w:div w:id="775490268">
                  <w:marLeft w:val="0"/>
                  <w:marRight w:val="0"/>
                  <w:marTop w:val="0"/>
                  <w:marBottom w:val="0"/>
                  <w:divBdr>
                    <w:top w:val="none" w:sz="0" w:space="0" w:color="auto"/>
                    <w:left w:val="none" w:sz="0" w:space="0" w:color="auto"/>
                    <w:bottom w:val="none" w:sz="0" w:space="0" w:color="auto"/>
                    <w:right w:val="none" w:sz="0" w:space="0" w:color="auto"/>
                  </w:divBdr>
                  <w:divsChild>
                    <w:div w:id="889271998">
                      <w:marLeft w:val="0"/>
                      <w:marRight w:val="0"/>
                      <w:marTop w:val="0"/>
                      <w:marBottom w:val="0"/>
                      <w:divBdr>
                        <w:top w:val="none" w:sz="0" w:space="0" w:color="auto"/>
                        <w:left w:val="none" w:sz="0" w:space="0" w:color="auto"/>
                        <w:bottom w:val="none" w:sz="0" w:space="0" w:color="auto"/>
                        <w:right w:val="none" w:sz="0" w:space="0" w:color="auto"/>
                      </w:divBdr>
                      <w:divsChild>
                        <w:div w:id="1255090667">
                          <w:marLeft w:val="0"/>
                          <w:marRight w:val="0"/>
                          <w:marTop w:val="0"/>
                          <w:marBottom w:val="0"/>
                          <w:divBdr>
                            <w:top w:val="none" w:sz="0" w:space="0" w:color="auto"/>
                            <w:left w:val="none" w:sz="0" w:space="0" w:color="auto"/>
                            <w:bottom w:val="none" w:sz="0" w:space="0" w:color="auto"/>
                            <w:right w:val="none" w:sz="0" w:space="0" w:color="auto"/>
                          </w:divBdr>
                          <w:divsChild>
                            <w:div w:id="1043600774">
                              <w:marLeft w:val="0"/>
                              <w:marRight w:val="0"/>
                              <w:marTop w:val="0"/>
                              <w:marBottom w:val="0"/>
                              <w:divBdr>
                                <w:top w:val="none" w:sz="0" w:space="0" w:color="auto"/>
                                <w:left w:val="none" w:sz="0" w:space="0" w:color="auto"/>
                                <w:bottom w:val="none" w:sz="0" w:space="0" w:color="auto"/>
                                <w:right w:val="none" w:sz="0" w:space="0" w:color="auto"/>
                              </w:divBdr>
                              <w:divsChild>
                                <w:div w:id="1414349517">
                                  <w:marLeft w:val="0"/>
                                  <w:marRight w:val="0"/>
                                  <w:marTop w:val="0"/>
                                  <w:marBottom w:val="0"/>
                                  <w:divBdr>
                                    <w:top w:val="none" w:sz="0" w:space="0" w:color="auto"/>
                                    <w:left w:val="none" w:sz="0" w:space="0" w:color="auto"/>
                                    <w:bottom w:val="none" w:sz="0" w:space="0" w:color="auto"/>
                                    <w:right w:val="none" w:sz="0" w:space="0" w:color="auto"/>
                                  </w:divBdr>
                                  <w:divsChild>
                                    <w:div w:id="640503796">
                                      <w:marLeft w:val="0"/>
                                      <w:marRight w:val="0"/>
                                      <w:marTop w:val="0"/>
                                      <w:marBottom w:val="0"/>
                                      <w:divBdr>
                                        <w:top w:val="none" w:sz="0" w:space="0" w:color="auto"/>
                                        <w:left w:val="none" w:sz="0" w:space="0" w:color="auto"/>
                                        <w:bottom w:val="none" w:sz="0" w:space="0" w:color="auto"/>
                                        <w:right w:val="none" w:sz="0" w:space="0" w:color="auto"/>
                                      </w:divBdr>
                                      <w:divsChild>
                                        <w:div w:id="692847533">
                                          <w:marLeft w:val="0"/>
                                          <w:marRight w:val="0"/>
                                          <w:marTop w:val="0"/>
                                          <w:marBottom w:val="0"/>
                                          <w:divBdr>
                                            <w:top w:val="none" w:sz="0" w:space="0" w:color="auto"/>
                                            <w:left w:val="none" w:sz="0" w:space="0" w:color="auto"/>
                                            <w:bottom w:val="none" w:sz="0" w:space="0" w:color="auto"/>
                                            <w:right w:val="none" w:sz="0" w:space="0" w:color="auto"/>
                                          </w:divBdr>
                                        </w:div>
                                        <w:div w:id="3072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631743">
      <w:bodyDiv w:val="1"/>
      <w:marLeft w:val="0"/>
      <w:marRight w:val="0"/>
      <w:marTop w:val="0"/>
      <w:marBottom w:val="0"/>
      <w:divBdr>
        <w:top w:val="none" w:sz="0" w:space="0" w:color="auto"/>
        <w:left w:val="none" w:sz="0" w:space="0" w:color="auto"/>
        <w:bottom w:val="none" w:sz="0" w:space="0" w:color="auto"/>
        <w:right w:val="none" w:sz="0" w:space="0" w:color="auto"/>
      </w:divBdr>
      <w:divsChild>
        <w:div w:id="1466124991">
          <w:marLeft w:val="0"/>
          <w:marRight w:val="0"/>
          <w:marTop w:val="0"/>
          <w:marBottom w:val="0"/>
          <w:divBdr>
            <w:top w:val="none" w:sz="0" w:space="0" w:color="auto"/>
            <w:left w:val="none" w:sz="0" w:space="0" w:color="auto"/>
            <w:bottom w:val="none" w:sz="0" w:space="0" w:color="auto"/>
            <w:right w:val="none" w:sz="0" w:space="0" w:color="auto"/>
          </w:divBdr>
          <w:divsChild>
            <w:div w:id="1452287087">
              <w:marLeft w:val="0"/>
              <w:marRight w:val="0"/>
              <w:marTop w:val="0"/>
              <w:marBottom w:val="0"/>
              <w:divBdr>
                <w:top w:val="none" w:sz="0" w:space="0" w:color="auto"/>
                <w:left w:val="none" w:sz="0" w:space="0" w:color="auto"/>
                <w:bottom w:val="none" w:sz="0" w:space="0" w:color="auto"/>
                <w:right w:val="none" w:sz="0" w:space="0" w:color="auto"/>
              </w:divBdr>
              <w:divsChild>
                <w:div w:id="287205269">
                  <w:marLeft w:val="0"/>
                  <w:marRight w:val="0"/>
                  <w:marTop w:val="0"/>
                  <w:marBottom w:val="0"/>
                  <w:divBdr>
                    <w:top w:val="none" w:sz="0" w:space="0" w:color="auto"/>
                    <w:left w:val="none" w:sz="0" w:space="0" w:color="auto"/>
                    <w:bottom w:val="none" w:sz="0" w:space="0" w:color="auto"/>
                    <w:right w:val="none" w:sz="0" w:space="0" w:color="auto"/>
                  </w:divBdr>
                  <w:divsChild>
                    <w:div w:id="1451122158">
                      <w:marLeft w:val="0"/>
                      <w:marRight w:val="0"/>
                      <w:marTop w:val="0"/>
                      <w:marBottom w:val="0"/>
                      <w:divBdr>
                        <w:top w:val="none" w:sz="0" w:space="0" w:color="auto"/>
                        <w:left w:val="none" w:sz="0" w:space="0" w:color="auto"/>
                        <w:bottom w:val="none" w:sz="0" w:space="0" w:color="auto"/>
                        <w:right w:val="none" w:sz="0" w:space="0" w:color="auto"/>
                      </w:divBdr>
                      <w:divsChild>
                        <w:div w:id="206768551">
                          <w:marLeft w:val="0"/>
                          <w:marRight w:val="0"/>
                          <w:marTop w:val="0"/>
                          <w:marBottom w:val="0"/>
                          <w:divBdr>
                            <w:top w:val="none" w:sz="0" w:space="0" w:color="auto"/>
                            <w:left w:val="none" w:sz="0" w:space="0" w:color="auto"/>
                            <w:bottom w:val="none" w:sz="0" w:space="0" w:color="auto"/>
                            <w:right w:val="none" w:sz="0" w:space="0" w:color="auto"/>
                          </w:divBdr>
                          <w:divsChild>
                            <w:div w:id="1815949476">
                              <w:marLeft w:val="0"/>
                              <w:marRight w:val="0"/>
                              <w:marTop w:val="0"/>
                              <w:marBottom w:val="0"/>
                              <w:divBdr>
                                <w:top w:val="none" w:sz="0" w:space="0" w:color="auto"/>
                                <w:left w:val="none" w:sz="0" w:space="0" w:color="auto"/>
                                <w:bottom w:val="none" w:sz="0" w:space="0" w:color="auto"/>
                                <w:right w:val="none" w:sz="0" w:space="0" w:color="auto"/>
                              </w:divBdr>
                              <w:divsChild>
                                <w:div w:id="93327127">
                                  <w:marLeft w:val="0"/>
                                  <w:marRight w:val="0"/>
                                  <w:marTop w:val="0"/>
                                  <w:marBottom w:val="0"/>
                                  <w:divBdr>
                                    <w:top w:val="none" w:sz="0" w:space="0" w:color="auto"/>
                                    <w:left w:val="none" w:sz="0" w:space="0" w:color="auto"/>
                                    <w:bottom w:val="none" w:sz="0" w:space="0" w:color="auto"/>
                                    <w:right w:val="none" w:sz="0" w:space="0" w:color="auto"/>
                                  </w:divBdr>
                                  <w:divsChild>
                                    <w:div w:id="2049521948">
                                      <w:marLeft w:val="0"/>
                                      <w:marRight w:val="0"/>
                                      <w:marTop w:val="0"/>
                                      <w:marBottom w:val="0"/>
                                      <w:divBdr>
                                        <w:top w:val="none" w:sz="0" w:space="0" w:color="auto"/>
                                        <w:left w:val="none" w:sz="0" w:space="0" w:color="auto"/>
                                        <w:bottom w:val="none" w:sz="0" w:space="0" w:color="auto"/>
                                        <w:right w:val="none" w:sz="0" w:space="0" w:color="auto"/>
                                      </w:divBdr>
                                      <w:divsChild>
                                        <w:div w:id="193881595">
                                          <w:marLeft w:val="0"/>
                                          <w:marRight w:val="0"/>
                                          <w:marTop w:val="0"/>
                                          <w:marBottom w:val="0"/>
                                          <w:divBdr>
                                            <w:top w:val="none" w:sz="0" w:space="0" w:color="auto"/>
                                            <w:left w:val="none" w:sz="0" w:space="0" w:color="auto"/>
                                            <w:bottom w:val="none" w:sz="0" w:space="0" w:color="auto"/>
                                            <w:right w:val="none" w:sz="0" w:space="0" w:color="auto"/>
                                          </w:divBdr>
                                        </w:div>
                                        <w:div w:id="1689210315">
                                          <w:marLeft w:val="0"/>
                                          <w:marRight w:val="0"/>
                                          <w:marTop w:val="0"/>
                                          <w:marBottom w:val="0"/>
                                          <w:divBdr>
                                            <w:top w:val="none" w:sz="0" w:space="0" w:color="auto"/>
                                            <w:left w:val="none" w:sz="0" w:space="0" w:color="auto"/>
                                            <w:bottom w:val="none" w:sz="0" w:space="0" w:color="auto"/>
                                            <w:right w:val="none" w:sz="0" w:space="0" w:color="auto"/>
                                          </w:divBdr>
                                          <w:divsChild>
                                            <w:div w:id="152071315">
                                              <w:marLeft w:val="0"/>
                                              <w:marRight w:val="0"/>
                                              <w:marTop w:val="0"/>
                                              <w:marBottom w:val="0"/>
                                              <w:divBdr>
                                                <w:top w:val="none" w:sz="0" w:space="0" w:color="auto"/>
                                                <w:left w:val="none" w:sz="0" w:space="0" w:color="auto"/>
                                                <w:bottom w:val="none" w:sz="0" w:space="0" w:color="auto"/>
                                                <w:right w:val="none" w:sz="0" w:space="0" w:color="auto"/>
                                              </w:divBdr>
                                              <w:divsChild>
                                                <w:div w:id="2065594612">
                                                  <w:marLeft w:val="0"/>
                                                  <w:marRight w:val="0"/>
                                                  <w:marTop w:val="0"/>
                                                  <w:marBottom w:val="0"/>
                                                  <w:divBdr>
                                                    <w:top w:val="none" w:sz="0" w:space="0" w:color="auto"/>
                                                    <w:left w:val="none" w:sz="0" w:space="0" w:color="auto"/>
                                                    <w:bottom w:val="none" w:sz="0" w:space="0" w:color="auto"/>
                                                    <w:right w:val="none" w:sz="0" w:space="0" w:color="auto"/>
                                                  </w:divBdr>
                                                </w:div>
                                                <w:div w:id="1278217694">
                                                  <w:marLeft w:val="0"/>
                                                  <w:marRight w:val="0"/>
                                                  <w:marTop w:val="0"/>
                                                  <w:marBottom w:val="0"/>
                                                  <w:divBdr>
                                                    <w:top w:val="none" w:sz="0" w:space="0" w:color="auto"/>
                                                    <w:left w:val="none" w:sz="0" w:space="0" w:color="auto"/>
                                                    <w:bottom w:val="none" w:sz="0" w:space="0" w:color="auto"/>
                                                    <w:right w:val="none" w:sz="0" w:space="0" w:color="auto"/>
                                                  </w:divBdr>
                                                </w:div>
                                                <w:div w:id="344669482">
                                                  <w:marLeft w:val="0"/>
                                                  <w:marRight w:val="0"/>
                                                  <w:marTop w:val="0"/>
                                                  <w:marBottom w:val="0"/>
                                                  <w:divBdr>
                                                    <w:top w:val="none" w:sz="0" w:space="0" w:color="auto"/>
                                                    <w:left w:val="none" w:sz="0" w:space="0" w:color="auto"/>
                                                    <w:bottom w:val="none" w:sz="0" w:space="0" w:color="auto"/>
                                                    <w:right w:val="none" w:sz="0" w:space="0" w:color="auto"/>
                                                  </w:divBdr>
                                                </w:div>
                                                <w:div w:id="105084093">
                                                  <w:marLeft w:val="0"/>
                                                  <w:marRight w:val="0"/>
                                                  <w:marTop w:val="0"/>
                                                  <w:marBottom w:val="0"/>
                                                  <w:divBdr>
                                                    <w:top w:val="none" w:sz="0" w:space="0" w:color="auto"/>
                                                    <w:left w:val="none" w:sz="0" w:space="0" w:color="auto"/>
                                                    <w:bottom w:val="none" w:sz="0" w:space="0" w:color="auto"/>
                                                    <w:right w:val="none" w:sz="0" w:space="0" w:color="auto"/>
                                                  </w:divBdr>
                                                </w:div>
                                                <w:div w:id="549808978">
                                                  <w:marLeft w:val="0"/>
                                                  <w:marRight w:val="0"/>
                                                  <w:marTop w:val="0"/>
                                                  <w:marBottom w:val="0"/>
                                                  <w:divBdr>
                                                    <w:top w:val="none" w:sz="0" w:space="0" w:color="auto"/>
                                                    <w:left w:val="none" w:sz="0" w:space="0" w:color="auto"/>
                                                    <w:bottom w:val="none" w:sz="0" w:space="0" w:color="auto"/>
                                                    <w:right w:val="none" w:sz="0" w:space="0" w:color="auto"/>
                                                  </w:divBdr>
                                                </w:div>
                                                <w:div w:id="1527600599">
                                                  <w:marLeft w:val="0"/>
                                                  <w:marRight w:val="0"/>
                                                  <w:marTop w:val="0"/>
                                                  <w:marBottom w:val="0"/>
                                                  <w:divBdr>
                                                    <w:top w:val="none" w:sz="0" w:space="0" w:color="auto"/>
                                                    <w:left w:val="none" w:sz="0" w:space="0" w:color="auto"/>
                                                    <w:bottom w:val="none" w:sz="0" w:space="0" w:color="auto"/>
                                                    <w:right w:val="none" w:sz="0" w:space="0" w:color="auto"/>
                                                  </w:divBdr>
                                                </w:div>
                                                <w:div w:id="1072431829">
                                                  <w:marLeft w:val="0"/>
                                                  <w:marRight w:val="0"/>
                                                  <w:marTop w:val="0"/>
                                                  <w:marBottom w:val="0"/>
                                                  <w:divBdr>
                                                    <w:top w:val="none" w:sz="0" w:space="0" w:color="auto"/>
                                                    <w:left w:val="none" w:sz="0" w:space="0" w:color="auto"/>
                                                    <w:bottom w:val="none" w:sz="0" w:space="0" w:color="auto"/>
                                                    <w:right w:val="none" w:sz="0" w:space="0" w:color="auto"/>
                                                  </w:divBdr>
                                                </w:div>
                                                <w:div w:id="941450744">
                                                  <w:marLeft w:val="0"/>
                                                  <w:marRight w:val="0"/>
                                                  <w:marTop w:val="0"/>
                                                  <w:marBottom w:val="0"/>
                                                  <w:divBdr>
                                                    <w:top w:val="none" w:sz="0" w:space="0" w:color="auto"/>
                                                    <w:left w:val="none" w:sz="0" w:space="0" w:color="auto"/>
                                                    <w:bottom w:val="none" w:sz="0" w:space="0" w:color="auto"/>
                                                    <w:right w:val="none" w:sz="0" w:space="0" w:color="auto"/>
                                                  </w:divBdr>
                                                </w:div>
                                                <w:div w:id="120995857">
                                                  <w:marLeft w:val="0"/>
                                                  <w:marRight w:val="0"/>
                                                  <w:marTop w:val="0"/>
                                                  <w:marBottom w:val="0"/>
                                                  <w:divBdr>
                                                    <w:top w:val="none" w:sz="0" w:space="0" w:color="auto"/>
                                                    <w:left w:val="none" w:sz="0" w:space="0" w:color="auto"/>
                                                    <w:bottom w:val="none" w:sz="0" w:space="0" w:color="auto"/>
                                                    <w:right w:val="none" w:sz="0" w:space="0" w:color="auto"/>
                                                  </w:divBdr>
                                                </w:div>
                                                <w:div w:id="1977221996">
                                                  <w:marLeft w:val="0"/>
                                                  <w:marRight w:val="0"/>
                                                  <w:marTop w:val="0"/>
                                                  <w:marBottom w:val="0"/>
                                                  <w:divBdr>
                                                    <w:top w:val="none" w:sz="0" w:space="0" w:color="auto"/>
                                                    <w:left w:val="none" w:sz="0" w:space="0" w:color="auto"/>
                                                    <w:bottom w:val="none" w:sz="0" w:space="0" w:color="auto"/>
                                                    <w:right w:val="none" w:sz="0" w:space="0" w:color="auto"/>
                                                  </w:divBdr>
                                                </w:div>
                                                <w:div w:id="11682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1622289">
      <w:bodyDiv w:val="1"/>
      <w:marLeft w:val="0"/>
      <w:marRight w:val="0"/>
      <w:marTop w:val="0"/>
      <w:marBottom w:val="0"/>
      <w:divBdr>
        <w:top w:val="none" w:sz="0" w:space="0" w:color="auto"/>
        <w:left w:val="none" w:sz="0" w:space="0" w:color="auto"/>
        <w:bottom w:val="none" w:sz="0" w:space="0" w:color="auto"/>
        <w:right w:val="none" w:sz="0" w:space="0" w:color="auto"/>
      </w:divBdr>
      <w:divsChild>
        <w:div w:id="654840003">
          <w:marLeft w:val="0"/>
          <w:marRight w:val="0"/>
          <w:marTop w:val="0"/>
          <w:marBottom w:val="0"/>
          <w:divBdr>
            <w:top w:val="none" w:sz="0" w:space="0" w:color="auto"/>
            <w:left w:val="none" w:sz="0" w:space="0" w:color="auto"/>
            <w:bottom w:val="none" w:sz="0" w:space="0" w:color="auto"/>
            <w:right w:val="none" w:sz="0" w:space="0" w:color="auto"/>
          </w:divBdr>
          <w:divsChild>
            <w:div w:id="230432731">
              <w:marLeft w:val="0"/>
              <w:marRight w:val="0"/>
              <w:marTop w:val="0"/>
              <w:marBottom w:val="0"/>
              <w:divBdr>
                <w:top w:val="none" w:sz="0" w:space="0" w:color="auto"/>
                <w:left w:val="none" w:sz="0" w:space="0" w:color="auto"/>
                <w:bottom w:val="none" w:sz="0" w:space="0" w:color="auto"/>
                <w:right w:val="none" w:sz="0" w:space="0" w:color="auto"/>
              </w:divBdr>
              <w:divsChild>
                <w:div w:id="1500344718">
                  <w:marLeft w:val="0"/>
                  <w:marRight w:val="0"/>
                  <w:marTop w:val="0"/>
                  <w:marBottom w:val="0"/>
                  <w:divBdr>
                    <w:top w:val="none" w:sz="0" w:space="0" w:color="auto"/>
                    <w:left w:val="none" w:sz="0" w:space="0" w:color="auto"/>
                    <w:bottom w:val="none" w:sz="0" w:space="0" w:color="auto"/>
                    <w:right w:val="none" w:sz="0" w:space="0" w:color="auto"/>
                  </w:divBdr>
                  <w:divsChild>
                    <w:div w:id="561253749">
                      <w:marLeft w:val="0"/>
                      <w:marRight w:val="0"/>
                      <w:marTop w:val="0"/>
                      <w:marBottom w:val="0"/>
                      <w:divBdr>
                        <w:top w:val="none" w:sz="0" w:space="0" w:color="auto"/>
                        <w:left w:val="none" w:sz="0" w:space="0" w:color="auto"/>
                        <w:bottom w:val="none" w:sz="0" w:space="0" w:color="auto"/>
                        <w:right w:val="none" w:sz="0" w:space="0" w:color="auto"/>
                      </w:divBdr>
                      <w:divsChild>
                        <w:div w:id="936909320">
                          <w:marLeft w:val="0"/>
                          <w:marRight w:val="0"/>
                          <w:marTop w:val="0"/>
                          <w:marBottom w:val="0"/>
                          <w:divBdr>
                            <w:top w:val="none" w:sz="0" w:space="0" w:color="auto"/>
                            <w:left w:val="none" w:sz="0" w:space="0" w:color="auto"/>
                            <w:bottom w:val="none" w:sz="0" w:space="0" w:color="auto"/>
                            <w:right w:val="none" w:sz="0" w:space="0" w:color="auto"/>
                          </w:divBdr>
                          <w:divsChild>
                            <w:div w:id="904687061">
                              <w:marLeft w:val="0"/>
                              <w:marRight w:val="0"/>
                              <w:marTop w:val="0"/>
                              <w:marBottom w:val="0"/>
                              <w:divBdr>
                                <w:top w:val="none" w:sz="0" w:space="0" w:color="auto"/>
                                <w:left w:val="none" w:sz="0" w:space="0" w:color="auto"/>
                                <w:bottom w:val="none" w:sz="0" w:space="0" w:color="auto"/>
                                <w:right w:val="none" w:sz="0" w:space="0" w:color="auto"/>
                              </w:divBdr>
                              <w:divsChild>
                                <w:div w:id="1926305328">
                                  <w:marLeft w:val="0"/>
                                  <w:marRight w:val="0"/>
                                  <w:marTop w:val="0"/>
                                  <w:marBottom w:val="0"/>
                                  <w:divBdr>
                                    <w:top w:val="none" w:sz="0" w:space="0" w:color="auto"/>
                                    <w:left w:val="none" w:sz="0" w:space="0" w:color="auto"/>
                                    <w:bottom w:val="none" w:sz="0" w:space="0" w:color="auto"/>
                                    <w:right w:val="none" w:sz="0" w:space="0" w:color="auto"/>
                                  </w:divBdr>
                                  <w:divsChild>
                                    <w:div w:id="1850756885">
                                      <w:marLeft w:val="0"/>
                                      <w:marRight w:val="0"/>
                                      <w:marTop w:val="0"/>
                                      <w:marBottom w:val="0"/>
                                      <w:divBdr>
                                        <w:top w:val="none" w:sz="0" w:space="0" w:color="auto"/>
                                        <w:left w:val="none" w:sz="0" w:space="0" w:color="auto"/>
                                        <w:bottom w:val="none" w:sz="0" w:space="0" w:color="auto"/>
                                        <w:right w:val="none" w:sz="0" w:space="0" w:color="auto"/>
                                      </w:divBdr>
                                      <w:divsChild>
                                        <w:div w:id="1754279434">
                                          <w:marLeft w:val="0"/>
                                          <w:marRight w:val="0"/>
                                          <w:marTop w:val="34"/>
                                          <w:marBottom w:val="0"/>
                                          <w:divBdr>
                                            <w:top w:val="none" w:sz="0" w:space="0" w:color="auto"/>
                                            <w:left w:val="none" w:sz="0" w:space="0" w:color="auto"/>
                                            <w:bottom w:val="none" w:sz="0" w:space="0" w:color="auto"/>
                                            <w:right w:val="none" w:sz="0" w:space="0" w:color="auto"/>
                                          </w:divBdr>
                                        </w:div>
                                        <w:div w:id="1031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67509">
      <w:bodyDiv w:val="1"/>
      <w:marLeft w:val="0"/>
      <w:marRight w:val="0"/>
      <w:marTop w:val="0"/>
      <w:marBottom w:val="0"/>
      <w:divBdr>
        <w:top w:val="none" w:sz="0" w:space="0" w:color="auto"/>
        <w:left w:val="none" w:sz="0" w:space="0" w:color="auto"/>
        <w:bottom w:val="none" w:sz="0" w:space="0" w:color="auto"/>
        <w:right w:val="none" w:sz="0" w:space="0" w:color="auto"/>
      </w:divBdr>
      <w:divsChild>
        <w:div w:id="1203980924">
          <w:marLeft w:val="0"/>
          <w:marRight w:val="0"/>
          <w:marTop w:val="0"/>
          <w:marBottom w:val="0"/>
          <w:divBdr>
            <w:top w:val="none" w:sz="0" w:space="0" w:color="auto"/>
            <w:left w:val="none" w:sz="0" w:space="0" w:color="auto"/>
            <w:bottom w:val="none" w:sz="0" w:space="0" w:color="auto"/>
            <w:right w:val="none" w:sz="0" w:space="0" w:color="auto"/>
          </w:divBdr>
          <w:divsChild>
            <w:div w:id="329068973">
              <w:marLeft w:val="0"/>
              <w:marRight w:val="0"/>
              <w:marTop w:val="0"/>
              <w:marBottom w:val="0"/>
              <w:divBdr>
                <w:top w:val="none" w:sz="0" w:space="0" w:color="auto"/>
                <w:left w:val="none" w:sz="0" w:space="0" w:color="auto"/>
                <w:bottom w:val="none" w:sz="0" w:space="0" w:color="auto"/>
                <w:right w:val="none" w:sz="0" w:space="0" w:color="auto"/>
              </w:divBdr>
              <w:divsChild>
                <w:div w:id="989018723">
                  <w:marLeft w:val="0"/>
                  <w:marRight w:val="0"/>
                  <w:marTop w:val="0"/>
                  <w:marBottom w:val="0"/>
                  <w:divBdr>
                    <w:top w:val="none" w:sz="0" w:space="0" w:color="auto"/>
                    <w:left w:val="none" w:sz="0" w:space="0" w:color="auto"/>
                    <w:bottom w:val="none" w:sz="0" w:space="0" w:color="auto"/>
                    <w:right w:val="none" w:sz="0" w:space="0" w:color="auto"/>
                  </w:divBdr>
                  <w:divsChild>
                    <w:div w:id="680936137">
                      <w:marLeft w:val="0"/>
                      <w:marRight w:val="0"/>
                      <w:marTop w:val="0"/>
                      <w:marBottom w:val="0"/>
                      <w:divBdr>
                        <w:top w:val="none" w:sz="0" w:space="0" w:color="auto"/>
                        <w:left w:val="none" w:sz="0" w:space="0" w:color="auto"/>
                        <w:bottom w:val="none" w:sz="0" w:space="0" w:color="auto"/>
                        <w:right w:val="none" w:sz="0" w:space="0" w:color="auto"/>
                      </w:divBdr>
                      <w:divsChild>
                        <w:div w:id="852500356">
                          <w:marLeft w:val="0"/>
                          <w:marRight w:val="0"/>
                          <w:marTop w:val="0"/>
                          <w:marBottom w:val="0"/>
                          <w:divBdr>
                            <w:top w:val="none" w:sz="0" w:space="0" w:color="auto"/>
                            <w:left w:val="none" w:sz="0" w:space="0" w:color="auto"/>
                            <w:bottom w:val="none" w:sz="0" w:space="0" w:color="auto"/>
                            <w:right w:val="none" w:sz="0" w:space="0" w:color="auto"/>
                          </w:divBdr>
                          <w:divsChild>
                            <w:div w:id="1440642404">
                              <w:marLeft w:val="0"/>
                              <w:marRight w:val="0"/>
                              <w:marTop w:val="0"/>
                              <w:marBottom w:val="0"/>
                              <w:divBdr>
                                <w:top w:val="none" w:sz="0" w:space="0" w:color="auto"/>
                                <w:left w:val="none" w:sz="0" w:space="0" w:color="auto"/>
                                <w:bottom w:val="none" w:sz="0" w:space="0" w:color="auto"/>
                                <w:right w:val="none" w:sz="0" w:space="0" w:color="auto"/>
                              </w:divBdr>
                              <w:divsChild>
                                <w:div w:id="729695259">
                                  <w:marLeft w:val="0"/>
                                  <w:marRight w:val="0"/>
                                  <w:marTop w:val="0"/>
                                  <w:marBottom w:val="0"/>
                                  <w:divBdr>
                                    <w:top w:val="none" w:sz="0" w:space="0" w:color="auto"/>
                                    <w:left w:val="none" w:sz="0" w:space="0" w:color="auto"/>
                                    <w:bottom w:val="none" w:sz="0" w:space="0" w:color="auto"/>
                                    <w:right w:val="none" w:sz="0" w:space="0" w:color="auto"/>
                                  </w:divBdr>
                                  <w:divsChild>
                                    <w:div w:id="1475954247">
                                      <w:marLeft w:val="0"/>
                                      <w:marRight w:val="0"/>
                                      <w:marTop w:val="0"/>
                                      <w:marBottom w:val="0"/>
                                      <w:divBdr>
                                        <w:top w:val="none" w:sz="0" w:space="0" w:color="auto"/>
                                        <w:left w:val="none" w:sz="0" w:space="0" w:color="auto"/>
                                        <w:bottom w:val="none" w:sz="0" w:space="0" w:color="auto"/>
                                        <w:right w:val="none" w:sz="0" w:space="0" w:color="auto"/>
                                      </w:divBdr>
                                      <w:divsChild>
                                        <w:div w:id="2025474868">
                                          <w:marLeft w:val="0"/>
                                          <w:marRight w:val="0"/>
                                          <w:marTop w:val="0"/>
                                          <w:marBottom w:val="0"/>
                                          <w:divBdr>
                                            <w:top w:val="none" w:sz="0" w:space="0" w:color="auto"/>
                                            <w:left w:val="none" w:sz="0" w:space="0" w:color="auto"/>
                                            <w:bottom w:val="none" w:sz="0" w:space="0" w:color="auto"/>
                                            <w:right w:val="none" w:sz="0" w:space="0" w:color="auto"/>
                                          </w:divBdr>
                                        </w:div>
                                        <w:div w:id="6325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542123">
      <w:bodyDiv w:val="1"/>
      <w:marLeft w:val="0"/>
      <w:marRight w:val="0"/>
      <w:marTop w:val="0"/>
      <w:marBottom w:val="0"/>
      <w:divBdr>
        <w:top w:val="none" w:sz="0" w:space="0" w:color="auto"/>
        <w:left w:val="none" w:sz="0" w:space="0" w:color="auto"/>
        <w:bottom w:val="none" w:sz="0" w:space="0" w:color="auto"/>
        <w:right w:val="none" w:sz="0" w:space="0" w:color="auto"/>
      </w:divBdr>
      <w:divsChild>
        <w:div w:id="1921281957">
          <w:marLeft w:val="0"/>
          <w:marRight w:val="0"/>
          <w:marTop w:val="0"/>
          <w:marBottom w:val="0"/>
          <w:divBdr>
            <w:top w:val="none" w:sz="0" w:space="0" w:color="auto"/>
            <w:left w:val="none" w:sz="0" w:space="0" w:color="auto"/>
            <w:bottom w:val="none" w:sz="0" w:space="0" w:color="auto"/>
            <w:right w:val="none" w:sz="0" w:space="0" w:color="auto"/>
          </w:divBdr>
          <w:divsChild>
            <w:div w:id="1241326524">
              <w:marLeft w:val="0"/>
              <w:marRight w:val="0"/>
              <w:marTop w:val="0"/>
              <w:marBottom w:val="0"/>
              <w:divBdr>
                <w:top w:val="none" w:sz="0" w:space="0" w:color="auto"/>
                <w:left w:val="none" w:sz="0" w:space="0" w:color="auto"/>
                <w:bottom w:val="none" w:sz="0" w:space="0" w:color="auto"/>
                <w:right w:val="none" w:sz="0" w:space="0" w:color="auto"/>
              </w:divBdr>
              <w:divsChild>
                <w:div w:id="2069380743">
                  <w:marLeft w:val="0"/>
                  <w:marRight w:val="0"/>
                  <w:marTop w:val="0"/>
                  <w:marBottom w:val="0"/>
                  <w:divBdr>
                    <w:top w:val="none" w:sz="0" w:space="0" w:color="auto"/>
                    <w:left w:val="none" w:sz="0" w:space="0" w:color="auto"/>
                    <w:bottom w:val="none" w:sz="0" w:space="0" w:color="auto"/>
                    <w:right w:val="none" w:sz="0" w:space="0" w:color="auto"/>
                  </w:divBdr>
                  <w:divsChild>
                    <w:div w:id="1542205406">
                      <w:marLeft w:val="0"/>
                      <w:marRight w:val="0"/>
                      <w:marTop w:val="0"/>
                      <w:marBottom w:val="0"/>
                      <w:divBdr>
                        <w:top w:val="none" w:sz="0" w:space="0" w:color="auto"/>
                        <w:left w:val="none" w:sz="0" w:space="0" w:color="auto"/>
                        <w:bottom w:val="none" w:sz="0" w:space="0" w:color="auto"/>
                        <w:right w:val="none" w:sz="0" w:space="0" w:color="auto"/>
                      </w:divBdr>
                      <w:divsChild>
                        <w:div w:id="197206341">
                          <w:marLeft w:val="0"/>
                          <w:marRight w:val="0"/>
                          <w:marTop w:val="0"/>
                          <w:marBottom w:val="0"/>
                          <w:divBdr>
                            <w:top w:val="none" w:sz="0" w:space="0" w:color="auto"/>
                            <w:left w:val="none" w:sz="0" w:space="0" w:color="auto"/>
                            <w:bottom w:val="none" w:sz="0" w:space="0" w:color="auto"/>
                            <w:right w:val="none" w:sz="0" w:space="0" w:color="auto"/>
                          </w:divBdr>
                          <w:divsChild>
                            <w:div w:id="651104668">
                              <w:marLeft w:val="0"/>
                              <w:marRight w:val="0"/>
                              <w:marTop w:val="0"/>
                              <w:marBottom w:val="0"/>
                              <w:divBdr>
                                <w:top w:val="none" w:sz="0" w:space="0" w:color="auto"/>
                                <w:left w:val="none" w:sz="0" w:space="0" w:color="auto"/>
                                <w:bottom w:val="none" w:sz="0" w:space="0" w:color="auto"/>
                                <w:right w:val="none" w:sz="0" w:space="0" w:color="auto"/>
                              </w:divBdr>
                              <w:divsChild>
                                <w:div w:id="177279041">
                                  <w:marLeft w:val="0"/>
                                  <w:marRight w:val="0"/>
                                  <w:marTop w:val="0"/>
                                  <w:marBottom w:val="0"/>
                                  <w:divBdr>
                                    <w:top w:val="none" w:sz="0" w:space="0" w:color="auto"/>
                                    <w:left w:val="none" w:sz="0" w:space="0" w:color="auto"/>
                                    <w:bottom w:val="none" w:sz="0" w:space="0" w:color="auto"/>
                                    <w:right w:val="none" w:sz="0" w:space="0" w:color="auto"/>
                                  </w:divBdr>
                                  <w:divsChild>
                                    <w:div w:id="1784689744">
                                      <w:marLeft w:val="0"/>
                                      <w:marRight w:val="0"/>
                                      <w:marTop w:val="0"/>
                                      <w:marBottom w:val="0"/>
                                      <w:divBdr>
                                        <w:top w:val="none" w:sz="0" w:space="0" w:color="auto"/>
                                        <w:left w:val="none" w:sz="0" w:space="0" w:color="auto"/>
                                        <w:bottom w:val="none" w:sz="0" w:space="0" w:color="auto"/>
                                        <w:right w:val="none" w:sz="0" w:space="0" w:color="auto"/>
                                      </w:divBdr>
                                      <w:divsChild>
                                        <w:div w:id="14118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960353">
      <w:bodyDiv w:val="1"/>
      <w:marLeft w:val="0"/>
      <w:marRight w:val="0"/>
      <w:marTop w:val="0"/>
      <w:marBottom w:val="0"/>
      <w:divBdr>
        <w:top w:val="none" w:sz="0" w:space="0" w:color="auto"/>
        <w:left w:val="none" w:sz="0" w:space="0" w:color="auto"/>
        <w:bottom w:val="none" w:sz="0" w:space="0" w:color="auto"/>
        <w:right w:val="none" w:sz="0" w:space="0" w:color="auto"/>
      </w:divBdr>
      <w:divsChild>
        <w:div w:id="185487317">
          <w:marLeft w:val="0"/>
          <w:marRight w:val="0"/>
          <w:marTop w:val="0"/>
          <w:marBottom w:val="0"/>
          <w:divBdr>
            <w:top w:val="none" w:sz="0" w:space="0" w:color="auto"/>
            <w:left w:val="none" w:sz="0" w:space="0" w:color="auto"/>
            <w:bottom w:val="none" w:sz="0" w:space="0" w:color="auto"/>
            <w:right w:val="none" w:sz="0" w:space="0" w:color="auto"/>
          </w:divBdr>
          <w:divsChild>
            <w:div w:id="1472671247">
              <w:marLeft w:val="0"/>
              <w:marRight w:val="0"/>
              <w:marTop w:val="0"/>
              <w:marBottom w:val="0"/>
              <w:divBdr>
                <w:top w:val="none" w:sz="0" w:space="0" w:color="auto"/>
                <w:left w:val="none" w:sz="0" w:space="0" w:color="auto"/>
                <w:bottom w:val="none" w:sz="0" w:space="0" w:color="auto"/>
                <w:right w:val="none" w:sz="0" w:space="0" w:color="auto"/>
              </w:divBdr>
              <w:divsChild>
                <w:div w:id="660281701">
                  <w:marLeft w:val="0"/>
                  <w:marRight w:val="0"/>
                  <w:marTop w:val="0"/>
                  <w:marBottom w:val="0"/>
                  <w:divBdr>
                    <w:top w:val="none" w:sz="0" w:space="0" w:color="auto"/>
                    <w:left w:val="none" w:sz="0" w:space="0" w:color="auto"/>
                    <w:bottom w:val="none" w:sz="0" w:space="0" w:color="auto"/>
                    <w:right w:val="none" w:sz="0" w:space="0" w:color="auto"/>
                  </w:divBdr>
                  <w:divsChild>
                    <w:div w:id="242951655">
                      <w:marLeft w:val="0"/>
                      <w:marRight w:val="0"/>
                      <w:marTop w:val="0"/>
                      <w:marBottom w:val="0"/>
                      <w:divBdr>
                        <w:top w:val="none" w:sz="0" w:space="0" w:color="auto"/>
                        <w:left w:val="none" w:sz="0" w:space="0" w:color="auto"/>
                        <w:bottom w:val="none" w:sz="0" w:space="0" w:color="auto"/>
                        <w:right w:val="none" w:sz="0" w:space="0" w:color="auto"/>
                      </w:divBdr>
                      <w:divsChild>
                        <w:div w:id="300311482">
                          <w:marLeft w:val="0"/>
                          <w:marRight w:val="0"/>
                          <w:marTop w:val="0"/>
                          <w:marBottom w:val="0"/>
                          <w:divBdr>
                            <w:top w:val="none" w:sz="0" w:space="0" w:color="auto"/>
                            <w:left w:val="none" w:sz="0" w:space="0" w:color="auto"/>
                            <w:bottom w:val="none" w:sz="0" w:space="0" w:color="auto"/>
                            <w:right w:val="none" w:sz="0" w:space="0" w:color="auto"/>
                          </w:divBdr>
                          <w:divsChild>
                            <w:div w:id="2033337432">
                              <w:marLeft w:val="0"/>
                              <w:marRight w:val="0"/>
                              <w:marTop w:val="0"/>
                              <w:marBottom w:val="0"/>
                              <w:divBdr>
                                <w:top w:val="none" w:sz="0" w:space="0" w:color="auto"/>
                                <w:left w:val="none" w:sz="0" w:space="0" w:color="auto"/>
                                <w:bottom w:val="none" w:sz="0" w:space="0" w:color="auto"/>
                                <w:right w:val="none" w:sz="0" w:space="0" w:color="auto"/>
                              </w:divBdr>
                              <w:divsChild>
                                <w:div w:id="1399128434">
                                  <w:marLeft w:val="0"/>
                                  <w:marRight w:val="0"/>
                                  <w:marTop w:val="0"/>
                                  <w:marBottom w:val="0"/>
                                  <w:divBdr>
                                    <w:top w:val="none" w:sz="0" w:space="0" w:color="auto"/>
                                    <w:left w:val="none" w:sz="0" w:space="0" w:color="auto"/>
                                    <w:bottom w:val="none" w:sz="0" w:space="0" w:color="auto"/>
                                    <w:right w:val="none" w:sz="0" w:space="0" w:color="auto"/>
                                  </w:divBdr>
                                  <w:divsChild>
                                    <w:div w:id="1651667851">
                                      <w:marLeft w:val="0"/>
                                      <w:marRight w:val="0"/>
                                      <w:marTop w:val="0"/>
                                      <w:marBottom w:val="0"/>
                                      <w:divBdr>
                                        <w:top w:val="none" w:sz="0" w:space="0" w:color="auto"/>
                                        <w:left w:val="none" w:sz="0" w:space="0" w:color="auto"/>
                                        <w:bottom w:val="none" w:sz="0" w:space="0" w:color="auto"/>
                                        <w:right w:val="none" w:sz="0" w:space="0" w:color="auto"/>
                                      </w:divBdr>
                                      <w:divsChild>
                                        <w:div w:id="590430716">
                                          <w:marLeft w:val="0"/>
                                          <w:marRight w:val="0"/>
                                          <w:marTop w:val="0"/>
                                          <w:marBottom w:val="0"/>
                                          <w:divBdr>
                                            <w:top w:val="none" w:sz="0" w:space="0" w:color="auto"/>
                                            <w:left w:val="none" w:sz="0" w:space="0" w:color="auto"/>
                                            <w:bottom w:val="none" w:sz="0" w:space="0" w:color="auto"/>
                                            <w:right w:val="none" w:sz="0" w:space="0" w:color="auto"/>
                                          </w:divBdr>
                                        </w:div>
                                        <w:div w:id="21309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1988">
      <w:bodyDiv w:val="1"/>
      <w:marLeft w:val="0"/>
      <w:marRight w:val="0"/>
      <w:marTop w:val="0"/>
      <w:marBottom w:val="0"/>
      <w:divBdr>
        <w:top w:val="none" w:sz="0" w:space="0" w:color="auto"/>
        <w:left w:val="none" w:sz="0" w:space="0" w:color="auto"/>
        <w:bottom w:val="none" w:sz="0" w:space="0" w:color="auto"/>
        <w:right w:val="none" w:sz="0" w:space="0" w:color="auto"/>
      </w:divBdr>
      <w:divsChild>
        <w:div w:id="677578450">
          <w:marLeft w:val="0"/>
          <w:marRight w:val="0"/>
          <w:marTop w:val="0"/>
          <w:marBottom w:val="0"/>
          <w:divBdr>
            <w:top w:val="none" w:sz="0" w:space="0" w:color="auto"/>
            <w:left w:val="none" w:sz="0" w:space="0" w:color="auto"/>
            <w:bottom w:val="none" w:sz="0" w:space="0" w:color="auto"/>
            <w:right w:val="none" w:sz="0" w:space="0" w:color="auto"/>
          </w:divBdr>
          <w:divsChild>
            <w:div w:id="1938902363">
              <w:marLeft w:val="0"/>
              <w:marRight w:val="0"/>
              <w:marTop w:val="0"/>
              <w:marBottom w:val="0"/>
              <w:divBdr>
                <w:top w:val="none" w:sz="0" w:space="0" w:color="auto"/>
                <w:left w:val="none" w:sz="0" w:space="0" w:color="auto"/>
                <w:bottom w:val="none" w:sz="0" w:space="0" w:color="auto"/>
                <w:right w:val="none" w:sz="0" w:space="0" w:color="auto"/>
              </w:divBdr>
              <w:divsChild>
                <w:div w:id="1607425103">
                  <w:marLeft w:val="0"/>
                  <w:marRight w:val="0"/>
                  <w:marTop w:val="0"/>
                  <w:marBottom w:val="0"/>
                  <w:divBdr>
                    <w:top w:val="none" w:sz="0" w:space="0" w:color="auto"/>
                    <w:left w:val="none" w:sz="0" w:space="0" w:color="auto"/>
                    <w:bottom w:val="none" w:sz="0" w:space="0" w:color="auto"/>
                    <w:right w:val="none" w:sz="0" w:space="0" w:color="auto"/>
                  </w:divBdr>
                  <w:divsChild>
                    <w:div w:id="464810832">
                      <w:marLeft w:val="0"/>
                      <w:marRight w:val="0"/>
                      <w:marTop w:val="0"/>
                      <w:marBottom w:val="0"/>
                      <w:divBdr>
                        <w:top w:val="none" w:sz="0" w:space="0" w:color="auto"/>
                        <w:left w:val="none" w:sz="0" w:space="0" w:color="auto"/>
                        <w:bottom w:val="none" w:sz="0" w:space="0" w:color="auto"/>
                        <w:right w:val="none" w:sz="0" w:space="0" w:color="auto"/>
                      </w:divBdr>
                      <w:divsChild>
                        <w:div w:id="1805193955">
                          <w:marLeft w:val="0"/>
                          <w:marRight w:val="0"/>
                          <w:marTop w:val="0"/>
                          <w:marBottom w:val="0"/>
                          <w:divBdr>
                            <w:top w:val="none" w:sz="0" w:space="0" w:color="auto"/>
                            <w:left w:val="none" w:sz="0" w:space="0" w:color="auto"/>
                            <w:bottom w:val="none" w:sz="0" w:space="0" w:color="auto"/>
                            <w:right w:val="none" w:sz="0" w:space="0" w:color="auto"/>
                          </w:divBdr>
                          <w:divsChild>
                            <w:div w:id="1423650181">
                              <w:marLeft w:val="0"/>
                              <w:marRight w:val="0"/>
                              <w:marTop w:val="0"/>
                              <w:marBottom w:val="0"/>
                              <w:divBdr>
                                <w:top w:val="none" w:sz="0" w:space="0" w:color="auto"/>
                                <w:left w:val="none" w:sz="0" w:space="0" w:color="auto"/>
                                <w:bottom w:val="none" w:sz="0" w:space="0" w:color="auto"/>
                                <w:right w:val="none" w:sz="0" w:space="0" w:color="auto"/>
                              </w:divBdr>
                              <w:divsChild>
                                <w:div w:id="540091990">
                                  <w:marLeft w:val="0"/>
                                  <w:marRight w:val="0"/>
                                  <w:marTop w:val="0"/>
                                  <w:marBottom w:val="0"/>
                                  <w:divBdr>
                                    <w:top w:val="none" w:sz="0" w:space="0" w:color="auto"/>
                                    <w:left w:val="none" w:sz="0" w:space="0" w:color="auto"/>
                                    <w:bottom w:val="none" w:sz="0" w:space="0" w:color="auto"/>
                                    <w:right w:val="none" w:sz="0" w:space="0" w:color="auto"/>
                                  </w:divBdr>
                                  <w:divsChild>
                                    <w:div w:id="1541628812">
                                      <w:marLeft w:val="0"/>
                                      <w:marRight w:val="0"/>
                                      <w:marTop w:val="0"/>
                                      <w:marBottom w:val="0"/>
                                      <w:divBdr>
                                        <w:top w:val="none" w:sz="0" w:space="0" w:color="auto"/>
                                        <w:left w:val="none" w:sz="0" w:space="0" w:color="auto"/>
                                        <w:bottom w:val="none" w:sz="0" w:space="0" w:color="auto"/>
                                        <w:right w:val="none" w:sz="0" w:space="0" w:color="auto"/>
                                      </w:divBdr>
                                      <w:divsChild>
                                        <w:div w:id="1146237835">
                                          <w:marLeft w:val="0"/>
                                          <w:marRight w:val="0"/>
                                          <w:marTop w:val="0"/>
                                          <w:marBottom w:val="0"/>
                                          <w:divBdr>
                                            <w:top w:val="none" w:sz="0" w:space="0" w:color="auto"/>
                                            <w:left w:val="none" w:sz="0" w:space="0" w:color="auto"/>
                                            <w:bottom w:val="none" w:sz="0" w:space="0" w:color="auto"/>
                                            <w:right w:val="none" w:sz="0" w:space="0" w:color="auto"/>
                                          </w:divBdr>
                                        </w:div>
                                        <w:div w:id="1953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210891">
      <w:bodyDiv w:val="1"/>
      <w:marLeft w:val="0"/>
      <w:marRight w:val="0"/>
      <w:marTop w:val="0"/>
      <w:marBottom w:val="0"/>
      <w:divBdr>
        <w:top w:val="none" w:sz="0" w:space="0" w:color="auto"/>
        <w:left w:val="none" w:sz="0" w:space="0" w:color="auto"/>
        <w:bottom w:val="none" w:sz="0" w:space="0" w:color="auto"/>
        <w:right w:val="none" w:sz="0" w:space="0" w:color="auto"/>
      </w:divBdr>
      <w:divsChild>
        <w:div w:id="819855592">
          <w:marLeft w:val="0"/>
          <w:marRight w:val="0"/>
          <w:marTop w:val="0"/>
          <w:marBottom w:val="0"/>
          <w:divBdr>
            <w:top w:val="none" w:sz="0" w:space="0" w:color="auto"/>
            <w:left w:val="none" w:sz="0" w:space="0" w:color="auto"/>
            <w:bottom w:val="none" w:sz="0" w:space="0" w:color="auto"/>
            <w:right w:val="none" w:sz="0" w:space="0" w:color="auto"/>
          </w:divBdr>
          <w:divsChild>
            <w:div w:id="628514830">
              <w:marLeft w:val="0"/>
              <w:marRight w:val="0"/>
              <w:marTop w:val="0"/>
              <w:marBottom w:val="0"/>
              <w:divBdr>
                <w:top w:val="none" w:sz="0" w:space="0" w:color="auto"/>
                <w:left w:val="none" w:sz="0" w:space="0" w:color="auto"/>
                <w:bottom w:val="none" w:sz="0" w:space="0" w:color="auto"/>
                <w:right w:val="none" w:sz="0" w:space="0" w:color="auto"/>
              </w:divBdr>
              <w:divsChild>
                <w:div w:id="193230630">
                  <w:marLeft w:val="0"/>
                  <w:marRight w:val="0"/>
                  <w:marTop w:val="0"/>
                  <w:marBottom w:val="0"/>
                  <w:divBdr>
                    <w:top w:val="none" w:sz="0" w:space="0" w:color="auto"/>
                    <w:left w:val="none" w:sz="0" w:space="0" w:color="auto"/>
                    <w:bottom w:val="none" w:sz="0" w:space="0" w:color="auto"/>
                    <w:right w:val="none" w:sz="0" w:space="0" w:color="auto"/>
                  </w:divBdr>
                  <w:divsChild>
                    <w:div w:id="1907454410">
                      <w:marLeft w:val="0"/>
                      <w:marRight w:val="0"/>
                      <w:marTop w:val="0"/>
                      <w:marBottom w:val="0"/>
                      <w:divBdr>
                        <w:top w:val="none" w:sz="0" w:space="0" w:color="auto"/>
                        <w:left w:val="none" w:sz="0" w:space="0" w:color="auto"/>
                        <w:bottom w:val="none" w:sz="0" w:space="0" w:color="auto"/>
                        <w:right w:val="none" w:sz="0" w:space="0" w:color="auto"/>
                      </w:divBdr>
                      <w:divsChild>
                        <w:div w:id="905451645">
                          <w:marLeft w:val="0"/>
                          <w:marRight w:val="0"/>
                          <w:marTop w:val="0"/>
                          <w:marBottom w:val="0"/>
                          <w:divBdr>
                            <w:top w:val="none" w:sz="0" w:space="0" w:color="auto"/>
                            <w:left w:val="none" w:sz="0" w:space="0" w:color="auto"/>
                            <w:bottom w:val="none" w:sz="0" w:space="0" w:color="auto"/>
                            <w:right w:val="none" w:sz="0" w:space="0" w:color="auto"/>
                          </w:divBdr>
                          <w:divsChild>
                            <w:div w:id="1214269990">
                              <w:marLeft w:val="0"/>
                              <w:marRight w:val="0"/>
                              <w:marTop w:val="0"/>
                              <w:marBottom w:val="0"/>
                              <w:divBdr>
                                <w:top w:val="none" w:sz="0" w:space="0" w:color="auto"/>
                                <w:left w:val="none" w:sz="0" w:space="0" w:color="auto"/>
                                <w:bottom w:val="none" w:sz="0" w:space="0" w:color="auto"/>
                                <w:right w:val="none" w:sz="0" w:space="0" w:color="auto"/>
                              </w:divBdr>
                              <w:divsChild>
                                <w:div w:id="1656685143">
                                  <w:marLeft w:val="0"/>
                                  <w:marRight w:val="0"/>
                                  <w:marTop w:val="0"/>
                                  <w:marBottom w:val="0"/>
                                  <w:divBdr>
                                    <w:top w:val="none" w:sz="0" w:space="0" w:color="auto"/>
                                    <w:left w:val="none" w:sz="0" w:space="0" w:color="auto"/>
                                    <w:bottom w:val="none" w:sz="0" w:space="0" w:color="auto"/>
                                    <w:right w:val="none" w:sz="0" w:space="0" w:color="auto"/>
                                  </w:divBdr>
                                  <w:divsChild>
                                    <w:div w:id="546338530">
                                      <w:marLeft w:val="0"/>
                                      <w:marRight w:val="0"/>
                                      <w:marTop w:val="0"/>
                                      <w:marBottom w:val="0"/>
                                      <w:divBdr>
                                        <w:top w:val="none" w:sz="0" w:space="0" w:color="auto"/>
                                        <w:left w:val="none" w:sz="0" w:space="0" w:color="auto"/>
                                        <w:bottom w:val="none" w:sz="0" w:space="0" w:color="auto"/>
                                        <w:right w:val="none" w:sz="0" w:space="0" w:color="auto"/>
                                      </w:divBdr>
                                      <w:divsChild>
                                        <w:div w:id="201869536">
                                          <w:marLeft w:val="0"/>
                                          <w:marRight w:val="0"/>
                                          <w:marTop w:val="34"/>
                                          <w:marBottom w:val="0"/>
                                          <w:divBdr>
                                            <w:top w:val="none" w:sz="0" w:space="0" w:color="auto"/>
                                            <w:left w:val="none" w:sz="0" w:space="0" w:color="auto"/>
                                            <w:bottom w:val="none" w:sz="0" w:space="0" w:color="auto"/>
                                            <w:right w:val="none" w:sz="0" w:space="0" w:color="auto"/>
                                          </w:divBdr>
                                        </w:div>
                                        <w:div w:id="1227298523">
                                          <w:marLeft w:val="0"/>
                                          <w:marRight w:val="0"/>
                                          <w:marTop w:val="0"/>
                                          <w:marBottom w:val="0"/>
                                          <w:divBdr>
                                            <w:top w:val="none" w:sz="0" w:space="0" w:color="auto"/>
                                            <w:left w:val="none" w:sz="0" w:space="0" w:color="auto"/>
                                            <w:bottom w:val="none" w:sz="0" w:space="0" w:color="auto"/>
                                            <w:right w:val="none" w:sz="0" w:space="0" w:color="auto"/>
                                          </w:divBdr>
                                        </w:div>
                                        <w:div w:id="1616401654">
                                          <w:marLeft w:val="0"/>
                                          <w:marRight w:val="0"/>
                                          <w:marTop w:val="0"/>
                                          <w:marBottom w:val="0"/>
                                          <w:divBdr>
                                            <w:top w:val="none" w:sz="0" w:space="0" w:color="auto"/>
                                            <w:left w:val="none" w:sz="0" w:space="0" w:color="auto"/>
                                            <w:bottom w:val="none" w:sz="0" w:space="0" w:color="auto"/>
                                            <w:right w:val="none" w:sz="0" w:space="0" w:color="auto"/>
                                          </w:divBdr>
                                        </w:div>
                                        <w:div w:id="111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298972">
      <w:bodyDiv w:val="1"/>
      <w:marLeft w:val="0"/>
      <w:marRight w:val="0"/>
      <w:marTop w:val="0"/>
      <w:marBottom w:val="0"/>
      <w:divBdr>
        <w:top w:val="none" w:sz="0" w:space="0" w:color="auto"/>
        <w:left w:val="none" w:sz="0" w:space="0" w:color="auto"/>
        <w:bottom w:val="none" w:sz="0" w:space="0" w:color="auto"/>
        <w:right w:val="none" w:sz="0" w:space="0" w:color="auto"/>
      </w:divBdr>
      <w:divsChild>
        <w:div w:id="12343675">
          <w:marLeft w:val="0"/>
          <w:marRight w:val="0"/>
          <w:marTop w:val="0"/>
          <w:marBottom w:val="0"/>
          <w:divBdr>
            <w:top w:val="none" w:sz="0" w:space="0" w:color="auto"/>
            <w:left w:val="none" w:sz="0" w:space="0" w:color="auto"/>
            <w:bottom w:val="none" w:sz="0" w:space="0" w:color="auto"/>
            <w:right w:val="none" w:sz="0" w:space="0" w:color="auto"/>
          </w:divBdr>
        </w:div>
        <w:div w:id="1609237750">
          <w:marLeft w:val="0"/>
          <w:marRight w:val="0"/>
          <w:marTop w:val="0"/>
          <w:marBottom w:val="0"/>
          <w:divBdr>
            <w:top w:val="none" w:sz="0" w:space="0" w:color="auto"/>
            <w:left w:val="none" w:sz="0" w:space="0" w:color="auto"/>
            <w:bottom w:val="none" w:sz="0" w:space="0" w:color="auto"/>
            <w:right w:val="none" w:sz="0" w:space="0" w:color="auto"/>
          </w:divBdr>
        </w:div>
        <w:div w:id="1765615622">
          <w:marLeft w:val="0"/>
          <w:marRight w:val="0"/>
          <w:marTop w:val="0"/>
          <w:marBottom w:val="0"/>
          <w:divBdr>
            <w:top w:val="none" w:sz="0" w:space="0" w:color="auto"/>
            <w:left w:val="none" w:sz="0" w:space="0" w:color="auto"/>
            <w:bottom w:val="none" w:sz="0" w:space="0" w:color="auto"/>
            <w:right w:val="none" w:sz="0" w:space="0" w:color="auto"/>
          </w:divBdr>
        </w:div>
        <w:div w:id="169102455">
          <w:marLeft w:val="0"/>
          <w:marRight w:val="0"/>
          <w:marTop w:val="0"/>
          <w:marBottom w:val="0"/>
          <w:divBdr>
            <w:top w:val="none" w:sz="0" w:space="0" w:color="auto"/>
            <w:left w:val="none" w:sz="0" w:space="0" w:color="auto"/>
            <w:bottom w:val="none" w:sz="0" w:space="0" w:color="auto"/>
            <w:right w:val="none" w:sz="0" w:space="0" w:color="auto"/>
          </w:divBdr>
        </w:div>
        <w:div w:id="589125750">
          <w:marLeft w:val="0"/>
          <w:marRight w:val="0"/>
          <w:marTop w:val="0"/>
          <w:marBottom w:val="0"/>
          <w:divBdr>
            <w:top w:val="none" w:sz="0" w:space="0" w:color="auto"/>
            <w:left w:val="none" w:sz="0" w:space="0" w:color="auto"/>
            <w:bottom w:val="none" w:sz="0" w:space="0" w:color="auto"/>
            <w:right w:val="none" w:sz="0" w:space="0" w:color="auto"/>
          </w:divBdr>
        </w:div>
      </w:divsChild>
    </w:div>
    <w:div w:id="1190876016">
      <w:bodyDiv w:val="1"/>
      <w:marLeft w:val="0"/>
      <w:marRight w:val="0"/>
      <w:marTop w:val="0"/>
      <w:marBottom w:val="0"/>
      <w:divBdr>
        <w:top w:val="none" w:sz="0" w:space="0" w:color="auto"/>
        <w:left w:val="none" w:sz="0" w:space="0" w:color="auto"/>
        <w:bottom w:val="none" w:sz="0" w:space="0" w:color="auto"/>
        <w:right w:val="none" w:sz="0" w:space="0" w:color="auto"/>
      </w:divBdr>
      <w:divsChild>
        <w:div w:id="805049694">
          <w:marLeft w:val="0"/>
          <w:marRight w:val="0"/>
          <w:marTop w:val="0"/>
          <w:marBottom w:val="0"/>
          <w:divBdr>
            <w:top w:val="none" w:sz="0" w:space="0" w:color="auto"/>
            <w:left w:val="none" w:sz="0" w:space="0" w:color="auto"/>
            <w:bottom w:val="none" w:sz="0" w:space="0" w:color="auto"/>
            <w:right w:val="none" w:sz="0" w:space="0" w:color="auto"/>
          </w:divBdr>
          <w:divsChild>
            <w:div w:id="380130851">
              <w:marLeft w:val="0"/>
              <w:marRight w:val="0"/>
              <w:marTop w:val="0"/>
              <w:marBottom w:val="0"/>
              <w:divBdr>
                <w:top w:val="none" w:sz="0" w:space="0" w:color="auto"/>
                <w:left w:val="none" w:sz="0" w:space="0" w:color="auto"/>
                <w:bottom w:val="none" w:sz="0" w:space="0" w:color="auto"/>
                <w:right w:val="none" w:sz="0" w:space="0" w:color="auto"/>
              </w:divBdr>
              <w:divsChild>
                <w:div w:id="601765599">
                  <w:marLeft w:val="0"/>
                  <w:marRight w:val="0"/>
                  <w:marTop w:val="0"/>
                  <w:marBottom w:val="0"/>
                  <w:divBdr>
                    <w:top w:val="none" w:sz="0" w:space="0" w:color="auto"/>
                    <w:left w:val="none" w:sz="0" w:space="0" w:color="auto"/>
                    <w:bottom w:val="none" w:sz="0" w:space="0" w:color="auto"/>
                    <w:right w:val="none" w:sz="0" w:space="0" w:color="auto"/>
                  </w:divBdr>
                  <w:divsChild>
                    <w:div w:id="214196538">
                      <w:marLeft w:val="0"/>
                      <w:marRight w:val="0"/>
                      <w:marTop w:val="0"/>
                      <w:marBottom w:val="0"/>
                      <w:divBdr>
                        <w:top w:val="none" w:sz="0" w:space="0" w:color="auto"/>
                        <w:left w:val="none" w:sz="0" w:space="0" w:color="auto"/>
                        <w:bottom w:val="none" w:sz="0" w:space="0" w:color="auto"/>
                        <w:right w:val="none" w:sz="0" w:space="0" w:color="auto"/>
                      </w:divBdr>
                      <w:divsChild>
                        <w:div w:id="1693333785">
                          <w:marLeft w:val="0"/>
                          <w:marRight w:val="0"/>
                          <w:marTop w:val="0"/>
                          <w:marBottom w:val="0"/>
                          <w:divBdr>
                            <w:top w:val="none" w:sz="0" w:space="0" w:color="auto"/>
                            <w:left w:val="none" w:sz="0" w:space="0" w:color="auto"/>
                            <w:bottom w:val="none" w:sz="0" w:space="0" w:color="auto"/>
                            <w:right w:val="none" w:sz="0" w:space="0" w:color="auto"/>
                          </w:divBdr>
                          <w:divsChild>
                            <w:div w:id="1138688773">
                              <w:marLeft w:val="0"/>
                              <w:marRight w:val="0"/>
                              <w:marTop w:val="0"/>
                              <w:marBottom w:val="0"/>
                              <w:divBdr>
                                <w:top w:val="none" w:sz="0" w:space="0" w:color="auto"/>
                                <w:left w:val="none" w:sz="0" w:space="0" w:color="auto"/>
                                <w:bottom w:val="none" w:sz="0" w:space="0" w:color="auto"/>
                                <w:right w:val="none" w:sz="0" w:space="0" w:color="auto"/>
                              </w:divBdr>
                              <w:divsChild>
                                <w:div w:id="1873032598">
                                  <w:marLeft w:val="0"/>
                                  <w:marRight w:val="0"/>
                                  <w:marTop w:val="0"/>
                                  <w:marBottom w:val="0"/>
                                  <w:divBdr>
                                    <w:top w:val="none" w:sz="0" w:space="0" w:color="auto"/>
                                    <w:left w:val="none" w:sz="0" w:space="0" w:color="auto"/>
                                    <w:bottom w:val="none" w:sz="0" w:space="0" w:color="auto"/>
                                    <w:right w:val="none" w:sz="0" w:space="0" w:color="auto"/>
                                  </w:divBdr>
                                  <w:divsChild>
                                    <w:div w:id="790785288">
                                      <w:marLeft w:val="0"/>
                                      <w:marRight w:val="0"/>
                                      <w:marTop w:val="0"/>
                                      <w:marBottom w:val="0"/>
                                      <w:divBdr>
                                        <w:top w:val="none" w:sz="0" w:space="0" w:color="auto"/>
                                        <w:left w:val="none" w:sz="0" w:space="0" w:color="auto"/>
                                        <w:bottom w:val="none" w:sz="0" w:space="0" w:color="auto"/>
                                        <w:right w:val="none" w:sz="0" w:space="0" w:color="auto"/>
                                      </w:divBdr>
                                      <w:divsChild>
                                        <w:div w:id="211357043">
                                          <w:marLeft w:val="0"/>
                                          <w:marRight w:val="0"/>
                                          <w:marTop w:val="34"/>
                                          <w:marBottom w:val="0"/>
                                          <w:divBdr>
                                            <w:top w:val="none" w:sz="0" w:space="0" w:color="auto"/>
                                            <w:left w:val="none" w:sz="0" w:space="0" w:color="auto"/>
                                            <w:bottom w:val="none" w:sz="0" w:space="0" w:color="auto"/>
                                            <w:right w:val="none" w:sz="0" w:space="0" w:color="auto"/>
                                          </w:divBdr>
                                        </w:div>
                                        <w:div w:id="1504659365">
                                          <w:marLeft w:val="0"/>
                                          <w:marRight w:val="0"/>
                                          <w:marTop w:val="0"/>
                                          <w:marBottom w:val="0"/>
                                          <w:divBdr>
                                            <w:top w:val="none" w:sz="0" w:space="0" w:color="auto"/>
                                            <w:left w:val="none" w:sz="0" w:space="0" w:color="auto"/>
                                            <w:bottom w:val="none" w:sz="0" w:space="0" w:color="auto"/>
                                            <w:right w:val="none" w:sz="0" w:space="0" w:color="auto"/>
                                          </w:divBdr>
                                        </w:div>
                                        <w:div w:id="289171333">
                                          <w:marLeft w:val="0"/>
                                          <w:marRight w:val="0"/>
                                          <w:marTop w:val="0"/>
                                          <w:marBottom w:val="0"/>
                                          <w:divBdr>
                                            <w:top w:val="none" w:sz="0" w:space="0" w:color="auto"/>
                                            <w:left w:val="none" w:sz="0" w:space="0" w:color="auto"/>
                                            <w:bottom w:val="none" w:sz="0" w:space="0" w:color="auto"/>
                                            <w:right w:val="none" w:sz="0" w:space="0" w:color="auto"/>
                                          </w:divBdr>
                                        </w:div>
                                        <w:div w:id="1893227527">
                                          <w:marLeft w:val="0"/>
                                          <w:marRight w:val="0"/>
                                          <w:marTop w:val="0"/>
                                          <w:marBottom w:val="0"/>
                                          <w:divBdr>
                                            <w:top w:val="none" w:sz="0" w:space="0" w:color="auto"/>
                                            <w:left w:val="none" w:sz="0" w:space="0" w:color="auto"/>
                                            <w:bottom w:val="none" w:sz="0" w:space="0" w:color="auto"/>
                                            <w:right w:val="none" w:sz="0" w:space="0" w:color="auto"/>
                                          </w:divBdr>
                                        </w:div>
                                        <w:div w:id="288978985">
                                          <w:marLeft w:val="0"/>
                                          <w:marRight w:val="0"/>
                                          <w:marTop w:val="0"/>
                                          <w:marBottom w:val="0"/>
                                          <w:divBdr>
                                            <w:top w:val="none" w:sz="0" w:space="0" w:color="auto"/>
                                            <w:left w:val="none" w:sz="0" w:space="0" w:color="auto"/>
                                            <w:bottom w:val="none" w:sz="0" w:space="0" w:color="auto"/>
                                            <w:right w:val="none" w:sz="0" w:space="0" w:color="auto"/>
                                          </w:divBdr>
                                        </w:div>
                                        <w:div w:id="15457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250203">
      <w:bodyDiv w:val="1"/>
      <w:marLeft w:val="0"/>
      <w:marRight w:val="0"/>
      <w:marTop w:val="0"/>
      <w:marBottom w:val="0"/>
      <w:divBdr>
        <w:top w:val="none" w:sz="0" w:space="0" w:color="auto"/>
        <w:left w:val="none" w:sz="0" w:space="0" w:color="auto"/>
        <w:bottom w:val="none" w:sz="0" w:space="0" w:color="auto"/>
        <w:right w:val="none" w:sz="0" w:space="0" w:color="auto"/>
      </w:divBdr>
      <w:divsChild>
        <w:div w:id="526217826">
          <w:marLeft w:val="0"/>
          <w:marRight w:val="0"/>
          <w:marTop w:val="0"/>
          <w:marBottom w:val="0"/>
          <w:divBdr>
            <w:top w:val="none" w:sz="0" w:space="0" w:color="auto"/>
            <w:left w:val="none" w:sz="0" w:space="0" w:color="auto"/>
            <w:bottom w:val="none" w:sz="0" w:space="0" w:color="auto"/>
            <w:right w:val="none" w:sz="0" w:space="0" w:color="auto"/>
          </w:divBdr>
          <w:divsChild>
            <w:div w:id="815878000">
              <w:marLeft w:val="0"/>
              <w:marRight w:val="0"/>
              <w:marTop w:val="0"/>
              <w:marBottom w:val="0"/>
              <w:divBdr>
                <w:top w:val="none" w:sz="0" w:space="0" w:color="auto"/>
                <w:left w:val="none" w:sz="0" w:space="0" w:color="auto"/>
                <w:bottom w:val="none" w:sz="0" w:space="0" w:color="auto"/>
                <w:right w:val="none" w:sz="0" w:space="0" w:color="auto"/>
              </w:divBdr>
              <w:divsChild>
                <w:div w:id="1022166871">
                  <w:marLeft w:val="0"/>
                  <w:marRight w:val="0"/>
                  <w:marTop w:val="0"/>
                  <w:marBottom w:val="0"/>
                  <w:divBdr>
                    <w:top w:val="none" w:sz="0" w:space="0" w:color="auto"/>
                    <w:left w:val="none" w:sz="0" w:space="0" w:color="auto"/>
                    <w:bottom w:val="none" w:sz="0" w:space="0" w:color="auto"/>
                    <w:right w:val="none" w:sz="0" w:space="0" w:color="auto"/>
                  </w:divBdr>
                  <w:divsChild>
                    <w:div w:id="142814880">
                      <w:marLeft w:val="0"/>
                      <w:marRight w:val="0"/>
                      <w:marTop w:val="0"/>
                      <w:marBottom w:val="0"/>
                      <w:divBdr>
                        <w:top w:val="none" w:sz="0" w:space="0" w:color="auto"/>
                        <w:left w:val="none" w:sz="0" w:space="0" w:color="auto"/>
                        <w:bottom w:val="none" w:sz="0" w:space="0" w:color="auto"/>
                        <w:right w:val="none" w:sz="0" w:space="0" w:color="auto"/>
                      </w:divBdr>
                      <w:divsChild>
                        <w:div w:id="1977297366">
                          <w:marLeft w:val="0"/>
                          <w:marRight w:val="0"/>
                          <w:marTop w:val="0"/>
                          <w:marBottom w:val="0"/>
                          <w:divBdr>
                            <w:top w:val="none" w:sz="0" w:space="0" w:color="auto"/>
                            <w:left w:val="none" w:sz="0" w:space="0" w:color="auto"/>
                            <w:bottom w:val="none" w:sz="0" w:space="0" w:color="auto"/>
                            <w:right w:val="none" w:sz="0" w:space="0" w:color="auto"/>
                          </w:divBdr>
                          <w:divsChild>
                            <w:div w:id="1212302040">
                              <w:marLeft w:val="0"/>
                              <w:marRight w:val="0"/>
                              <w:marTop w:val="0"/>
                              <w:marBottom w:val="0"/>
                              <w:divBdr>
                                <w:top w:val="none" w:sz="0" w:space="0" w:color="auto"/>
                                <w:left w:val="none" w:sz="0" w:space="0" w:color="auto"/>
                                <w:bottom w:val="none" w:sz="0" w:space="0" w:color="auto"/>
                                <w:right w:val="none" w:sz="0" w:space="0" w:color="auto"/>
                              </w:divBdr>
                              <w:divsChild>
                                <w:div w:id="834032601">
                                  <w:marLeft w:val="0"/>
                                  <w:marRight w:val="0"/>
                                  <w:marTop w:val="0"/>
                                  <w:marBottom w:val="0"/>
                                  <w:divBdr>
                                    <w:top w:val="none" w:sz="0" w:space="0" w:color="auto"/>
                                    <w:left w:val="none" w:sz="0" w:space="0" w:color="auto"/>
                                    <w:bottom w:val="none" w:sz="0" w:space="0" w:color="auto"/>
                                    <w:right w:val="none" w:sz="0" w:space="0" w:color="auto"/>
                                  </w:divBdr>
                                  <w:divsChild>
                                    <w:div w:id="1674066402">
                                      <w:marLeft w:val="0"/>
                                      <w:marRight w:val="0"/>
                                      <w:marTop w:val="0"/>
                                      <w:marBottom w:val="0"/>
                                      <w:divBdr>
                                        <w:top w:val="none" w:sz="0" w:space="0" w:color="auto"/>
                                        <w:left w:val="none" w:sz="0" w:space="0" w:color="auto"/>
                                        <w:bottom w:val="none" w:sz="0" w:space="0" w:color="auto"/>
                                        <w:right w:val="none" w:sz="0" w:space="0" w:color="auto"/>
                                      </w:divBdr>
                                      <w:divsChild>
                                        <w:div w:id="1683432689">
                                          <w:marLeft w:val="0"/>
                                          <w:marRight w:val="0"/>
                                          <w:marTop w:val="0"/>
                                          <w:marBottom w:val="0"/>
                                          <w:divBdr>
                                            <w:top w:val="none" w:sz="0" w:space="0" w:color="auto"/>
                                            <w:left w:val="none" w:sz="0" w:space="0" w:color="auto"/>
                                            <w:bottom w:val="none" w:sz="0" w:space="0" w:color="auto"/>
                                            <w:right w:val="none" w:sz="0" w:space="0" w:color="auto"/>
                                          </w:divBdr>
                                        </w:div>
                                        <w:div w:id="1390305834">
                                          <w:marLeft w:val="0"/>
                                          <w:marRight w:val="0"/>
                                          <w:marTop w:val="0"/>
                                          <w:marBottom w:val="0"/>
                                          <w:divBdr>
                                            <w:top w:val="none" w:sz="0" w:space="0" w:color="auto"/>
                                            <w:left w:val="none" w:sz="0" w:space="0" w:color="auto"/>
                                            <w:bottom w:val="none" w:sz="0" w:space="0" w:color="auto"/>
                                            <w:right w:val="none" w:sz="0" w:space="0" w:color="auto"/>
                                          </w:divBdr>
                                        </w:div>
                                        <w:div w:id="2121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53919">
      <w:bodyDiv w:val="1"/>
      <w:marLeft w:val="0"/>
      <w:marRight w:val="0"/>
      <w:marTop w:val="0"/>
      <w:marBottom w:val="0"/>
      <w:divBdr>
        <w:top w:val="none" w:sz="0" w:space="0" w:color="auto"/>
        <w:left w:val="none" w:sz="0" w:space="0" w:color="auto"/>
        <w:bottom w:val="none" w:sz="0" w:space="0" w:color="auto"/>
        <w:right w:val="none" w:sz="0" w:space="0" w:color="auto"/>
      </w:divBdr>
      <w:divsChild>
        <w:div w:id="1940865341">
          <w:marLeft w:val="0"/>
          <w:marRight w:val="0"/>
          <w:marTop w:val="0"/>
          <w:marBottom w:val="0"/>
          <w:divBdr>
            <w:top w:val="none" w:sz="0" w:space="0" w:color="auto"/>
            <w:left w:val="none" w:sz="0" w:space="0" w:color="auto"/>
            <w:bottom w:val="none" w:sz="0" w:space="0" w:color="auto"/>
            <w:right w:val="none" w:sz="0" w:space="0" w:color="auto"/>
          </w:divBdr>
          <w:divsChild>
            <w:div w:id="995262189">
              <w:marLeft w:val="0"/>
              <w:marRight w:val="0"/>
              <w:marTop w:val="0"/>
              <w:marBottom w:val="0"/>
              <w:divBdr>
                <w:top w:val="none" w:sz="0" w:space="0" w:color="auto"/>
                <w:left w:val="none" w:sz="0" w:space="0" w:color="auto"/>
                <w:bottom w:val="none" w:sz="0" w:space="0" w:color="auto"/>
                <w:right w:val="none" w:sz="0" w:space="0" w:color="auto"/>
              </w:divBdr>
              <w:divsChild>
                <w:div w:id="38825126">
                  <w:marLeft w:val="0"/>
                  <w:marRight w:val="0"/>
                  <w:marTop w:val="0"/>
                  <w:marBottom w:val="0"/>
                  <w:divBdr>
                    <w:top w:val="none" w:sz="0" w:space="0" w:color="auto"/>
                    <w:left w:val="none" w:sz="0" w:space="0" w:color="auto"/>
                    <w:bottom w:val="none" w:sz="0" w:space="0" w:color="auto"/>
                    <w:right w:val="none" w:sz="0" w:space="0" w:color="auto"/>
                  </w:divBdr>
                  <w:divsChild>
                    <w:div w:id="1848248017">
                      <w:marLeft w:val="0"/>
                      <w:marRight w:val="0"/>
                      <w:marTop w:val="0"/>
                      <w:marBottom w:val="0"/>
                      <w:divBdr>
                        <w:top w:val="none" w:sz="0" w:space="0" w:color="auto"/>
                        <w:left w:val="none" w:sz="0" w:space="0" w:color="auto"/>
                        <w:bottom w:val="none" w:sz="0" w:space="0" w:color="auto"/>
                        <w:right w:val="none" w:sz="0" w:space="0" w:color="auto"/>
                      </w:divBdr>
                      <w:divsChild>
                        <w:div w:id="1571966367">
                          <w:marLeft w:val="0"/>
                          <w:marRight w:val="0"/>
                          <w:marTop w:val="0"/>
                          <w:marBottom w:val="0"/>
                          <w:divBdr>
                            <w:top w:val="none" w:sz="0" w:space="0" w:color="auto"/>
                            <w:left w:val="none" w:sz="0" w:space="0" w:color="auto"/>
                            <w:bottom w:val="none" w:sz="0" w:space="0" w:color="auto"/>
                            <w:right w:val="none" w:sz="0" w:space="0" w:color="auto"/>
                          </w:divBdr>
                          <w:divsChild>
                            <w:div w:id="360133207">
                              <w:marLeft w:val="0"/>
                              <w:marRight w:val="0"/>
                              <w:marTop w:val="0"/>
                              <w:marBottom w:val="0"/>
                              <w:divBdr>
                                <w:top w:val="none" w:sz="0" w:space="0" w:color="auto"/>
                                <w:left w:val="none" w:sz="0" w:space="0" w:color="auto"/>
                                <w:bottom w:val="none" w:sz="0" w:space="0" w:color="auto"/>
                                <w:right w:val="none" w:sz="0" w:space="0" w:color="auto"/>
                              </w:divBdr>
                              <w:divsChild>
                                <w:div w:id="1413891618">
                                  <w:marLeft w:val="0"/>
                                  <w:marRight w:val="0"/>
                                  <w:marTop w:val="0"/>
                                  <w:marBottom w:val="0"/>
                                  <w:divBdr>
                                    <w:top w:val="none" w:sz="0" w:space="0" w:color="auto"/>
                                    <w:left w:val="none" w:sz="0" w:space="0" w:color="auto"/>
                                    <w:bottom w:val="none" w:sz="0" w:space="0" w:color="auto"/>
                                    <w:right w:val="none" w:sz="0" w:space="0" w:color="auto"/>
                                  </w:divBdr>
                                  <w:divsChild>
                                    <w:div w:id="220754540">
                                      <w:marLeft w:val="0"/>
                                      <w:marRight w:val="0"/>
                                      <w:marTop w:val="0"/>
                                      <w:marBottom w:val="0"/>
                                      <w:divBdr>
                                        <w:top w:val="none" w:sz="0" w:space="0" w:color="auto"/>
                                        <w:left w:val="none" w:sz="0" w:space="0" w:color="auto"/>
                                        <w:bottom w:val="none" w:sz="0" w:space="0" w:color="auto"/>
                                        <w:right w:val="none" w:sz="0" w:space="0" w:color="auto"/>
                                      </w:divBdr>
                                      <w:divsChild>
                                        <w:div w:id="1129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39163">
      <w:bodyDiv w:val="1"/>
      <w:marLeft w:val="0"/>
      <w:marRight w:val="0"/>
      <w:marTop w:val="0"/>
      <w:marBottom w:val="0"/>
      <w:divBdr>
        <w:top w:val="none" w:sz="0" w:space="0" w:color="auto"/>
        <w:left w:val="none" w:sz="0" w:space="0" w:color="auto"/>
        <w:bottom w:val="none" w:sz="0" w:space="0" w:color="auto"/>
        <w:right w:val="none" w:sz="0" w:space="0" w:color="auto"/>
      </w:divBdr>
      <w:divsChild>
        <w:div w:id="1320384746">
          <w:marLeft w:val="0"/>
          <w:marRight w:val="0"/>
          <w:marTop w:val="0"/>
          <w:marBottom w:val="0"/>
          <w:divBdr>
            <w:top w:val="none" w:sz="0" w:space="0" w:color="auto"/>
            <w:left w:val="none" w:sz="0" w:space="0" w:color="auto"/>
            <w:bottom w:val="none" w:sz="0" w:space="0" w:color="auto"/>
            <w:right w:val="none" w:sz="0" w:space="0" w:color="auto"/>
          </w:divBdr>
          <w:divsChild>
            <w:div w:id="61299977">
              <w:marLeft w:val="0"/>
              <w:marRight w:val="0"/>
              <w:marTop w:val="0"/>
              <w:marBottom w:val="0"/>
              <w:divBdr>
                <w:top w:val="none" w:sz="0" w:space="0" w:color="auto"/>
                <w:left w:val="none" w:sz="0" w:space="0" w:color="auto"/>
                <w:bottom w:val="none" w:sz="0" w:space="0" w:color="auto"/>
                <w:right w:val="none" w:sz="0" w:space="0" w:color="auto"/>
              </w:divBdr>
              <w:divsChild>
                <w:div w:id="1716083491">
                  <w:marLeft w:val="0"/>
                  <w:marRight w:val="0"/>
                  <w:marTop w:val="0"/>
                  <w:marBottom w:val="0"/>
                  <w:divBdr>
                    <w:top w:val="none" w:sz="0" w:space="0" w:color="auto"/>
                    <w:left w:val="none" w:sz="0" w:space="0" w:color="auto"/>
                    <w:bottom w:val="none" w:sz="0" w:space="0" w:color="auto"/>
                    <w:right w:val="none" w:sz="0" w:space="0" w:color="auto"/>
                  </w:divBdr>
                  <w:divsChild>
                    <w:div w:id="561525466">
                      <w:marLeft w:val="0"/>
                      <w:marRight w:val="0"/>
                      <w:marTop w:val="0"/>
                      <w:marBottom w:val="0"/>
                      <w:divBdr>
                        <w:top w:val="none" w:sz="0" w:space="0" w:color="auto"/>
                        <w:left w:val="none" w:sz="0" w:space="0" w:color="auto"/>
                        <w:bottom w:val="none" w:sz="0" w:space="0" w:color="auto"/>
                        <w:right w:val="none" w:sz="0" w:space="0" w:color="auto"/>
                      </w:divBdr>
                      <w:divsChild>
                        <w:div w:id="1899703443">
                          <w:marLeft w:val="0"/>
                          <w:marRight w:val="0"/>
                          <w:marTop w:val="0"/>
                          <w:marBottom w:val="0"/>
                          <w:divBdr>
                            <w:top w:val="none" w:sz="0" w:space="0" w:color="auto"/>
                            <w:left w:val="none" w:sz="0" w:space="0" w:color="auto"/>
                            <w:bottom w:val="none" w:sz="0" w:space="0" w:color="auto"/>
                            <w:right w:val="none" w:sz="0" w:space="0" w:color="auto"/>
                          </w:divBdr>
                          <w:divsChild>
                            <w:div w:id="1632058078">
                              <w:marLeft w:val="0"/>
                              <w:marRight w:val="0"/>
                              <w:marTop w:val="0"/>
                              <w:marBottom w:val="0"/>
                              <w:divBdr>
                                <w:top w:val="none" w:sz="0" w:space="0" w:color="auto"/>
                                <w:left w:val="none" w:sz="0" w:space="0" w:color="auto"/>
                                <w:bottom w:val="none" w:sz="0" w:space="0" w:color="auto"/>
                                <w:right w:val="none" w:sz="0" w:space="0" w:color="auto"/>
                              </w:divBdr>
                              <w:divsChild>
                                <w:div w:id="1084381239">
                                  <w:marLeft w:val="0"/>
                                  <w:marRight w:val="0"/>
                                  <w:marTop w:val="0"/>
                                  <w:marBottom w:val="0"/>
                                  <w:divBdr>
                                    <w:top w:val="none" w:sz="0" w:space="0" w:color="auto"/>
                                    <w:left w:val="none" w:sz="0" w:space="0" w:color="auto"/>
                                    <w:bottom w:val="none" w:sz="0" w:space="0" w:color="auto"/>
                                    <w:right w:val="none" w:sz="0" w:space="0" w:color="auto"/>
                                  </w:divBdr>
                                  <w:divsChild>
                                    <w:div w:id="1514109832">
                                      <w:marLeft w:val="0"/>
                                      <w:marRight w:val="0"/>
                                      <w:marTop w:val="0"/>
                                      <w:marBottom w:val="0"/>
                                      <w:divBdr>
                                        <w:top w:val="none" w:sz="0" w:space="0" w:color="auto"/>
                                        <w:left w:val="none" w:sz="0" w:space="0" w:color="auto"/>
                                        <w:bottom w:val="none" w:sz="0" w:space="0" w:color="auto"/>
                                        <w:right w:val="none" w:sz="0" w:space="0" w:color="auto"/>
                                      </w:divBdr>
                                      <w:divsChild>
                                        <w:div w:id="3002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969270">
      <w:bodyDiv w:val="1"/>
      <w:marLeft w:val="0"/>
      <w:marRight w:val="0"/>
      <w:marTop w:val="0"/>
      <w:marBottom w:val="0"/>
      <w:divBdr>
        <w:top w:val="none" w:sz="0" w:space="0" w:color="auto"/>
        <w:left w:val="none" w:sz="0" w:space="0" w:color="auto"/>
        <w:bottom w:val="none" w:sz="0" w:space="0" w:color="auto"/>
        <w:right w:val="none" w:sz="0" w:space="0" w:color="auto"/>
      </w:divBdr>
      <w:divsChild>
        <w:div w:id="1605334485">
          <w:marLeft w:val="0"/>
          <w:marRight w:val="0"/>
          <w:marTop w:val="0"/>
          <w:marBottom w:val="0"/>
          <w:divBdr>
            <w:top w:val="none" w:sz="0" w:space="0" w:color="auto"/>
            <w:left w:val="none" w:sz="0" w:space="0" w:color="auto"/>
            <w:bottom w:val="none" w:sz="0" w:space="0" w:color="auto"/>
            <w:right w:val="none" w:sz="0" w:space="0" w:color="auto"/>
          </w:divBdr>
        </w:div>
        <w:div w:id="177426909">
          <w:marLeft w:val="0"/>
          <w:marRight w:val="0"/>
          <w:marTop w:val="0"/>
          <w:marBottom w:val="0"/>
          <w:divBdr>
            <w:top w:val="none" w:sz="0" w:space="0" w:color="auto"/>
            <w:left w:val="none" w:sz="0" w:space="0" w:color="auto"/>
            <w:bottom w:val="none" w:sz="0" w:space="0" w:color="auto"/>
            <w:right w:val="none" w:sz="0" w:space="0" w:color="auto"/>
          </w:divBdr>
        </w:div>
        <w:div w:id="777214612">
          <w:marLeft w:val="0"/>
          <w:marRight w:val="0"/>
          <w:marTop w:val="0"/>
          <w:marBottom w:val="0"/>
          <w:divBdr>
            <w:top w:val="none" w:sz="0" w:space="0" w:color="auto"/>
            <w:left w:val="none" w:sz="0" w:space="0" w:color="auto"/>
            <w:bottom w:val="none" w:sz="0" w:space="0" w:color="auto"/>
            <w:right w:val="none" w:sz="0" w:space="0" w:color="auto"/>
          </w:divBdr>
        </w:div>
        <w:div w:id="32584058">
          <w:marLeft w:val="0"/>
          <w:marRight w:val="0"/>
          <w:marTop w:val="0"/>
          <w:marBottom w:val="0"/>
          <w:divBdr>
            <w:top w:val="none" w:sz="0" w:space="0" w:color="auto"/>
            <w:left w:val="none" w:sz="0" w:space="0" w:color="auto"/>
            <w:bottom w:val="none" w:sz="0" w:space="0" w:color="auto"/>
            <w:right w:val="none" w:sz="0" w:space="0" w:color="auto"/>
          </w:divBdr>
        </w:div>
        <w:div w:id="984161074">
          <w:marLeft w:val="0"/>
          <w:marRight w:val="0"/>
          <w:marTop w:val="0"/>
          <w:marBottom w:val="0"/>
          <w:divBdr>
            <w:top w:val="none" w:sz="0" w:space="0" w:color="auto"/>
            <w:left w:val="none" w:sz="0" w:space="0" w:color="auto"/>
            <w:bottom w:val="none" w:sz="0" w:space="0" w:color="auto"/>
            <w:right w:val="none" w:sz="0" w:space="0" w:color="auto"/>
          </w:divBdr>
        </w:div>
        <w:div w:id="1814370797">
          <w:marLeft w:val="0"/>
          <w:marRight w:val="0"/>
          <w:marTop w:val="0"/>
          <w:marBottom w:val="0"/>
          <w:divBdr>
            <w:top w:val="none" w:sz="0" w:space="0" w:color="auto"/>
            <w:left w:val="none" w:sz="0" w:space="0" w:color="auto"/>
            <w:bottom w:val="none" w:sz="0" w:space="0" w:color="auto"/>
            <w:right w:val="none" w:sz="0" w:space="0" w:color="auto"/>
          </w:divBdr>
        </w:div>
        <w:div w:id="564419191">
          <w:marLeft w:val="0"/>
          <w:marRight w:val="0"/>
          <w:marTop w:val="0"/>
          <w:marBottom w:val="0"/>
          <w:divBdr>
            <w:top w:val="none" w:sz="0" w:space="0" w:color="auto"/>
            <w:left w:val="none" w:sz="0" w:space="0" w:color="auto"/>
            <w:bottom w:val="none" w:sz="0" w:space="0" w:color="auto"/>
            <w:right w:val="none" w:sz="0" w:space="0" w:color="auto"/>
          </w:divBdr>
        </w:div>
        <w:div w:id="428083509">
          <w:marLeft w:val="0"/>
          <w:marRight w:val="0"/>
          <w:marTop w:val="0"/>
          <w:marBottom w:val="0"/>
          <w:divBdr>
            <w:top w:val="none" w:sz="0" w:space="0" w:color="auto"/>
            <w:left w:val="none" w:sz="0" w:space="0" w:color="auto"/>
            <w:bottom w:val="none" w:sz="0" w:space="0" w:color="auto"/>
            <w:right w:val="none" w:sz="0" w:space="0" w:color="auto"/>
          </w:divBdr>
        </w:div>
        <w:div w:id="863666005">
          <w:marLeft w:val="0"/>
          <w:marRight w:val="0"/>
          <w:marTop w:val="0"/>
          <w:marBottom w:val="0"/>
          <w:divBdr>
            <w:top w:val="none" w:sz="0" w:space="0" w:color="auto"/>
            <w:left w:val="none" w:sz="0" w:space="0" w:color="auto"/>
            <w:bottom w:val="none" w:sz="0" w:space="0" w:color="auto"/>
            <w:right w:val="none" w:sz="0" w:space="0" w:color="auto"/>
          </w:divBdr>
        </w:div>
        <w:div w:id="153036841">
          <w:marLeft w:val="0"/>
          <w:marRight w:val="0"/>
          <w:marTop w:val="0"/>
          <w:marBottom w:val="0"/>
          <w:divBdr>
            <w:top w:val="none" w:sz="0" w:space="0" w:color="auto"/>
            <w:left w:val="none" w:sz="0" w:space="0" w:color="auto"/>
            <w:bottom w:val="none" w:sz="0" w:space="0" w:color="auto"/>
            <w:right w:val="none" w:sz="0" w:space="0" w:color="auto"/>
          </w:divBdr>
        </w:div>
        <w:div w:id="1370716806">
          <w:marLeft w:val="0"/>
          <w:marRight w:val="0"/>
          <w:marTop w:val="0"/>
          <w:marBottom w:val="0"/>
          <w:divBdr>
            <w:top w:val="none" w:sz="0" w:space="0" w:color="auto"/>
            <w:left w:val="none" w:sz="0" w:space="0" w:color="auto"/>
            <w:bottom w:val="none" w:sz="0" w:space="0" w:color="auto"/>
            <w:right w:val="none" w:sz="0" w:space="0" w:color="auto"/>
          </w:divBdr>
        </w:div>
        <w:div w:id="198132138">
          <w:marLeft w:val="0"/>
          <w:marRight w:val="0"/>
          <w:marTop w:val="0"/>
          <w:marBottom w:val="0"/>
          <w:divBdr>
            <w:top w:val="none" w:sz="0" w:space="0" w:color="auto"/>
            <w:left w:val="none" w:sz="0" w:space="0" w:color="auto"/>
            <w:bottom w:val="none" w:sz="0" w:space="0" w:color="auto"/>
            <w:right w:val="none" w:sz="0" w:space="0" w:color="auto"/>
          </w:divBdr>
        </w:div>
        <w:div w:id="592131468">
          <w:marLeft w:val="0"/>
          <w:marRight w:val="0"/>
          <w:marTop w:val="0"/>
          <w:marBottom w:val="0"/>
          <w:divBdr>
            <w:top w:val="none" w:sz="0" w:space="0" w:color="auto"/>
            <w:left w:val="none" w:sz="0" w:space="0" w:color="auto"/>
            <w:bottom w:val="none" w:sz="0" w:space="0" w:color="auto"/>
            <w:right w:val="none" w:sz="0" w:space="0" w:color="auto"/>
          </w:divBdr>
        </w:div>
        <w:div w:id="1500268468">
          <w:marLeft w:val="0"/>
          <w:marRight w:val="0"/>
          <w:marTop w:val="0"/>
          <w:marBottom w:val="0"/>
          <w:divBdr>
            <w:top w:val="none" w:sz="0" w:space="0" w:color="auto"/>
            <w:left w:val="none" w:sz="0" w:space="0" w:color="auto"/>
            <w:bottom w:val="none" w:sz="0" w:space="0" w:color="auto"/>
            <w:right w:val="none" w:sz="0" w:space="0" w:color="auto"/>
          </w:divBdr>
        </w:div>
        <w:div w:id="1668433537">
          <w:marLeft w:val="0"/>
          <w:marRight w:val="0"/>
          <w:marTop w:val="0"/>
          <w:marBottom w:val="0"/>
          <w:divBdr>
            <w:top w:val="none" w:sz="0" w:space="0" w:color="auto"/>
            <w:left w:val="none" w:sz="0" w:space="0" w:color="auto"/>
            <w:bottom w:val="none" w:sz="0" w:space="0" w:color="auto"/>
            <w:right w:val="none" w:sz="0" w:space="0" w:color="auto"/>
          </w:divBdr>
        </w:div>
      </w:divsChild>
    </w:div>
    <w:div w:id="1628706285">
      <w:bodyDiv w:val="1"/>
      <w:marLeft w:val="0"/>
      <w:marRight w:val="0"/>
      <w:marTop w:val="0"/>
      <w:marBottom w:val="0"/>
      <w:divBdr>
        <w:top w:val="none" w:sz="0" w:space="0" w:color="auto"/>
        <w:left w:val="none" w:sz="0" w:space="0" w:color="auto"/>
        <w:bottom w:val="none" w:sz="0" w:space="0" w:color="auto"/>
        <w:right w:val="none" w:sz="0" w:space="0" w:color="auto"/>
      </w:divBdr>
      <w:divsChild>
        <w:div w:id="722410950">
          <w:marLeft w:val="0"/>
          <w:marRight w:val="0"/>
          <w:marTop w:val="0"/>
          <w:marBottom w:val="0"/>
          <w:divBdr>
            <w:top w:val="none" w:sz="0" w:space="0" w:color="auto"/>
            <w:left w:val="none" w:sz="0" w:space="0" w:color="auto"/>
            <w:bottom w:val="none" w:sz="0" w:space="0" w:color="auto"/>
            <w:right w:val="none" w:sz="0" w:space="0" w:color="auto"/>
          </w:divBdr>
        </w:div>
        <w:div w:id="949167009">
          <w:marLeft w:val="0"/>
          <w:marRight w:val="0"/>
          <w:marTop w:val="0"/>
          <w:marBottom w:val="0"/>
          <w:divBdr>
            <w:top w:val="none" w:sz="0" w:space="0" w:color="auto"/>
            <w:left w:val="none" w:sz="0" w:space="0" w:color="auto"/>
            <w:bottom w:val="none" w:sz="0" w:space="0" w:color="auto"/>
            <w:right w:val="none" w:sz="0" w:space="0" w:color="auto"/>
          </w:divBdr>
        </w:div>
        <w:div w:id="1631551377">
          <w:marLeft w:val="0"/>
          <w:marRight w:val="0"/>
          <w:marTop w:val="0"/>
          <w:marBottom w:val="0"/>
          <w:divBdr>
            <w:top w:val="none" w:sz="0" w:space="0" w:color="auto"/>
            <w:left w:val="none" w:sz="0" w:space="0" w:color="auto"/>
            <w:bottom w:val="none" w:sz="0" w:space="0" w:color="auto"/>
            <w:right w:val="none" w:sz="0" w:space="0" w:color="auto"/>
          </w:divBdr>
        </w:div>
        <w:div w:id="207030219">
          <w:marLeft w:val="0"/>
          <w:marRight w:val="0"/>
          <w:marTop w:val="0"/>
          <w:marBottom w:val="0"/>
          <w:divBdr>
            <w:top w:val="none" w:sz="0" w:space="0" w:color="auto"/>
            <w:left w:val="none" w:sz="0" w:space="0" w:color="auto"/>
            <w:bottom w:val="none" w:sz="0" w:space="0" w:color="auto"/>
            <w:right w:val="none" w:sz="0" w:space="0" w:color="auto"/>
          </w:divBdr>
        </w:div>
        <w:div w:id="1927499997">
          <w:marLeft w:val="0"/>
          <w:marRight w:val="0"/>
          <w:marTop w:val="0"/>
          <w:marBottom w:val="0"/>
          <w:divBdr>
            <w:top w:val="none" w:sz="0" w:space="0" w:color="auto"/>
            <w:left w:val="none" w:sz="0" w:space="0" w:color="auto"/>
            <w:bottom w:val="none" w:sz="0" w:space="0" w:color="auto"/>
            <w:right w:val="none" w:sz="0" w:space="0" w:color="auto"/>
          </w:divBdr>
        </w:div>
        <w:div w:id="1281034009">
          <w:marLeft w:val="0"/>
          <w:marRight w:val="0"/>
          <w:marTop w:val="0"/>
          <w:marBottom w:val="0"/>
          <w:divBdr>
            <w:top w:val="none" w:sz="0" w:space="0" w:color="auto"/>
            <w:left w:val="none" w:sz="0" w:space="0" w:color="auto"/>
            <w:bottom w:val="none" w:sz="0" w:space="0" w:color="auto"/>
            <w:right w:val="none" w:sz="0" w:space="0" w:color="auto"/>
          </w:divBdr>
        </w:div>
      </w:divsChild>
    </w:div>
    <w:div w:id="1724137893">
      <w:bodyDiv w:val="1"/>
      <w:marLeft w:val="0"/>
      <w:marRight w:val="0"/>
      <w:marTop w:val="0"/>
      <w:marBottom w:val="0"/>
      <w:divBdr>
        <w:top w:val="none" w:sz="0" w:space="0" w:color="auto"/>
        <w:left w:val="none" w:sz="0" w:space="0" w:color="auto"/>
        <w:bottom w:val="none" w:sz="0" w:space="0" w:color="auto"/>
        <w:right w:val="none" w:sz="0" w:space="0" w:color="auto"/>
      </w:divBdr>
      <w:divsChild>
        <w:div w:id="1386179257">
          <w:marLeft w:val="0"/>
          <w:marRight w:val="0"/>
          <w:marTop w:val="0"/>
          <w:marBottom w:val="0"/>
          <w:divBdr>
            <w:top w:val="none" w:sz="0" w:space="0" w:color="auto"/>
            <w:left w:val="none" w:sz="0" w:space="0" w:color="auto"/>
            <w:bottom w:val="none" w:sz="0" w:space="0" w:color="auto"/>
            <w:right w:val="none" w:sz="0" w:space="0" w:color="auto"/>
          </w:divBdr>
        </w:div>
        <w:div w:id="1741906995">
          <w:marLeft w:val="0"/>
          <w:marRight w:val="0"/>
          <w:marTop w:val="0"/>
          <w:marBottom w:val="0"/>
          <w:divBdr>
            <w:top w:val="none" w:sz="0" w:space="0" w:color="auto"/>
            <w:left w:val="none" w:sz="0" w:space="0" w:color="auto"/>
            <w:bottom w:val="none" w:sz="0" w:space="0" w:color="auto"/>
            <w:right w:val="none" w:sz="0" w:space="0" w:color="auto"/>
          </w:divBdr>
        </w:div>
        <w:div w:id="299649535">
          <w:marLeft w:val="0"/>
          <w:marRight w:val="0"/>
          <w:marTop w:val="0"/>
          <w:marBottom w:val="0"/>
          <w:divBdr>
            <w:top w:val="none" w:sz="0" w:space="0" w:color="auto"/>
            <w:left w:val="none" w:sz="0" w:space="0" w:color="auto"/>
            <w:bottom w:val="none" w:sz="0" w:space="0" w:color="auto"/>
            <w:right w:val="none" w:sz="0" w:space="0" w:color="auto"/>
          </w:divBdr>
        </w:div>
        <w:div w:id="1679428936">
          <w:marLeft w:val="0"/>
          <w:marRight w:val="0"/>
          <w:marTop w:val="0"/>
          <w:marBottom w:val="0"/>
          <w:divBdr>
            <w:top w:val="none" w:sz="0" w:space="0" w:color="auto"/>
            <w:left w:val="none" w:sz="0" w:space="0" w:color="auto"/>
            <w:bottom w:val="none" w:sz="0" w:space="0" w:color="auto"/>
            <w:right w:val="none" w:sz="0" w:space="0" w:color="auto"/>
          </w:divBdr>
        </w:div>
        <w:div w:id="178666742">
          <w:marLeft w:val="0"/>
          <w:marRight w:val="0"/>
          <w:marTop w:val="0"/>
          <w:marBottom w:val="0"/>
          <w:divBdr>
            <w:top w:val="none" w:sz="0" w:space="0" w:color="auto"/>
            <w:left w:val="none" w:sz="0" w:space="0" w:color="auto"/>
            <w:bottom w:val="none" w:sz="0" w:space="0" w:color="auto"/>
            <w:right w:val="none" w:sz="0" w:space="0" w:color="auto"/>
          </w:divBdr>
        </w:div>
        <w:div w:id="825710798">
          <w:marLeft w:val="0"/>
          <w:marRight w:val="0"/>
          <w:marTop w:val="0"/>
          <w:marBottom w:val="0"/>
          <w:divBdr>
            <w:top w:val="none" w:sz="0" w:space="0" w:color="auto"/>
            <w:left w:val="none" w:sz="0" w:space="0" w:color="auto"/>
            <w:bottom w:val="none" w:sz="0" w:space="0" w:color="auto"/>
            <w:right w:val="none" w:sz="0" w:space="0" w:color="auto"/>
          </w:divBdr>
        </w:div>
        <w:div w:id="2117553385">
          <w:marLeft w:val="0"/>
          <w:marRight w:val="0"/>
          <w:marTop w:val="0"/>
          <w:marBottom w:val="0"/>
          <w:divBdr>
            <w:top w:val="none" w:sz="0" w:space="0" w:color="auto"/>
            <w:left w:val="none" w:sz="0" w:space="0" w:color="auto"/>
            <w:bottom w:val="none" w:sz="0" w:space="0" w:color="auto"/>
            <w:right w:val="none" w:sz="0" w:space="0" w:color="auto"/>
          </w:divBdr>
        </w:div>
        <w:div w:id="602305226">
          <w:marLeft w:val="0"/>
          <w:marRight w:val="0"/>
          <w:marTop w:val="0"/>
          <w:marBottom w:val="0"/>
          <w:divBdr>
            <w:top w:val="none" w:sz="0" w:space="0" w:color="auto"/>
            <w:left w:val="none" w:sz="0" w:space="0" w:color="auto"/>
            <w:bottom w:val="none" w:sz="0" w:space="0" w:color="auto"/>
            <w:right w:val="none" w:sz="0" w:space="0" w:color="auto"/>
          </w:divBdr>
        </w:div>
        <w:div w:id="1762677646">
          <w:marLeft w:val="0"/>
          <w:marRight w:val="0"/>
          <w:marTop w:val="0"/>
          <w:marBottom w:val="0"/>
          <w:divBdr>
            <w:top w:val="none" w:sz="0" w:space="0" w:color="auto"/>
            <w:left w:val="none" w:sz="0" w:space="0" w:color="auto"/>
            <w:bottom w:val="none" w:sz="0" w:space="0" w:color="auto"/>
            <w:right w:val="none" w:sz="0" w:space="0" w:color="auto"/>
          </w:divBdr>
        </w:div>
        <w:div w:id="340669059">
          <w:marLeft w:val="0"/>
          <w:marRight w:val="0"/>
          <w:marTop w:val="0"/>
          <w:marBottom w:val="0"/>
          <w:divBdr>
            <w:top w:val="none" w:sz="0" w:space="0" w:color="auto"/>
            <w:left w:val="none" w:sz="0" w:space="0" w:color="auto"/>
            <w:bottom w:val="none" w:sz="0" w:space="0" w:color="auto"/>
            <w:right w:val="none" w:sz="0" w:space="0" w:color="auto"/>
          </w:divBdr>
        </w:div>
        <w:div w:id="1538159901">
          <w:marLeft w:val="0"/>
          <w:marRight w:val="0"/>
          <w:marTop w:val="0"/>
          <w:marBottom w:val="0"/>
          <w:divBdr>
            <w:top w:val="none" w:sz="0" w:space="0" w:color="auto"/>
            <w:left w:val="none" w:sz="0" w:space="0" w:color="auto"/>
            <w:bottom w:val="none" w:sz="0" w:space="0" w:color="auto"/>
            <w:right w:val="none" w:sz="0" w:space="0" w:color="auto"/>
          </w:divBdr>
        </w:div>
        <w:div w:id="45229579">
          <w:marLeft w:val="0"/>
          <w:marRight w:val="0"/>
          <w:marTop w:val="0"/>
          <w:marBottom w:val="0"/>
          <w:divBdr>
            <w:top w:val="none" w:sz="0" w:space="0" w:color="auto"/>
            <w:left w:val="none" w:sz="0" w:space="0" w:color="auto"/>
            <w:bottom w:val="none" w:sz="0" w:space="0" w:color="auto"/>
            <w:right w:val="none" w:sz="0" w:space="0" w:color="auto"/>
          </w:divBdr>
        </w:div>
        <w:div w:id="2115634327">
          <w:marLeft w:val="0"/>
          <w:marRight w:val="0"/>
          <w:marTop w:val="0"/>
          <w:marBottom w:val="0"/>
          <w:divBdr>
            <w:top w:val="none" w:sz="0" w:space="0" w:color="auto"/>
            <w:left w:val="none" w:sz="0" w:space="0" w:color="auto"/>
            <w:bottom w:val="none" w:sz="0" w:space="0" w:color="auto"/>
            <w:right w:val="none" w:sz="0" w:space="0" w:color="auto"/>
          </w:divBdr>
        </w:div>
        <w:div w:id="740520446">
          <w:marLeft w:val="0"/>
          <w:marRight w:val="0"/>
          <w:marTop w:val="0"/>
          <w:marBottom w:val="0"/>
          <w:divBdr>
            <w:top w:val="none" w:sz="0" w:space="0" w:color="auto"/>
            <w:left w:val="none" w:sz="0" w:space="0" w:color="auto"/>
            <w:bottom w:val="none" w:sz="0" w:space="0" w:color="auto"/>
            <w:right w:val="none" w:sz="0" w:space="0" w:color="auto"/>
          </w:divBdr>
        </w:div>
        <w:div w:id="1220629467">
          <w:marLeft w:val="0"/>
          <w:marRight w:val="0"/>
          <w:marTop w:val="0"/>
          <w:marBottom w:val="0"/>
          <w:divBdr>
            <w:top w:val="none" w:sz="0" w:space="0" w:color="auto"/>
            <w:left w:val="none" w:sz="0" w:space="0" w:color="auto"/>
            <w:bottom w:val="none" w:sz="0" w:space="0" w:color="auto"/>
            <w:right w:val="none" w:sz="0" w:space="0" w:color="auto"/>
          </w:divBdr>
        </w:div>
        <w:div w:id="120539642">
          <w:marLeft w:val="0"/>
          <w:marRight w:val="0"/>
          <w:marTop w:val="0"/>
          <w:marBottom w:val="0"/>
          <w:divBdr>
            <w:top w:val="none" w:sz="0" w:space="0" w:color="auto"/>
            <w:left w:val="none" w:sz="0" w:space="0" w:color="auto"/>
            <w:bottom w:val="none" w:sz="0" w:space="0" w:color="auto"/>
            <w:right w:val="none" w:sz="0" w:space="0" w:color="auto"/>
          </w:divBdr>
        </w:div>
        <w:div w:id="551579188">
          <w:marLeft w:val="0"/>
          <w:marRight w:val="0"/>
          <w:marTop w:val="0"/>
          <w:marBottom w:val="0"/>
          <w:divBdr>
            <w:top w:val="none" w:sz="0" w:space="0" w:color="auto"/>
            <w:left w:val="none" w:sz="0" w:space="0" w:color="auto"/>
            <w:bottom w:val="none" w:sz="0" w:space="0" w:color="auto"/>
            <w:right w:val="none" w:sz="0" w:space="0" w:color="auto"/>
          </w:divBdr>
        </w:div>
        <w:div w:id="1506554669">
          <w:marLeft w:val="0"/>
          <w:marRight w:val="0"/>
          <w:marTop w:val="0"/>
          <w:marBottom w:val="0"/>
          <w:divBdr>
            <w:top w:val="none" w:sz="0" w:space="0" w:color="auto"/>
            <w:left w:val="none" w:sz="0" w:space="0" w:color="auto"/>
            <w:bottom w:val="none" w:sz="0" w:space="0" w:color="auto"/>
            <w:right w:val="none" w:sz="0" w:space="0" w:color="auto"/>
          </w:divBdr>
        </w:div>
        <w:div w:id="1523320940">
          <w:marLeft w:val="0"/>
          <w:marRight w:val="0"/>
          <w:marTop w:val="0"/>
          <w:marBottom w:val="0"/>
          <w:divBdr>
            <w:top w:val="none" w:sz="0" w:space="0" w:color="auto"/>
            <w:left w:val="none" w:sz="0" w:space="0" w:color="auto"/>
            <w:bottom w:val="none" w:sz="0" w:space="0" w:color="auto"/>
            <w:right w:val="none" w:sz="0" w:space="0" w:color="auto"/>
          </w:divBdr>
        </w:div>
        <w:div w:id="495341585">
          <w:marLeft w:val="0"/>
          <w:marRight w:val="0"/>
          <w:marTop w:val="0"/>
          <w:marBottom w:val="0"/>
          <w:divBdr>
            <w:top w:val="none" w:sz="0" w:space="0" w:color="auto"/>
            <w:left w:val="none" w:sz="0" w:space="0" w:color="auto"/>
            <w:bottom w:val="none" w:sz="0" w:space="0" w:color="auto"/>
            <w:right w:val="none" w:sz="0" w:space="0" w:color="auto"/>
          </w:divBdr>
        </w:div>
        <w:div w:id="1314601358">
          <w:marLeft w:val="0"/>
          <w:marRight w:val="0"/>
          <w:marTop w:val="0"/>
          <w:marBottom w:val="0"/>
          <w:divBdr>
            <w:top w:val="none" w:sz="0" w:space="0" w:color="auto"/>
            <w:left w:val="none" w:sz="0" w:space="0" w:color="auto"/>
            <w:bottom w:val="none" w:sz="0" w:space="0" w:color="auto"/>
            <w:right w:val="none" w:sz="0" w:space="0" w:color="auto"/>
          </w:divBdr>
        </w:div>
        <w:div w:id="676422181">
          <w:marLeft w:val="0"/>
          <w:marRight w:val="0"/>
          <w:marTop w:val="0"/>
          <w:marBottom w:val="0"/>
          <w:divBdr>
            <w:top w:val="none" w:sz="0" w:space="0" w:color="auto"/>
            <w:left w:val="none" w:sz="0" w:space="0" w:color="auto"/>
            <w:bottom w:val="none" w:sz="0" w:space="0" w:color="auto"/>
            <w:right w:val="none" w:sz="0" w:space="0" w:color="auto"/>
          </w:divBdr>
        </w:div>
        <w:div w:id="1238397125">
          <w:marLeft w:val="0"/>
          <w:marRight w:val="0"/>
          <w:marTop w:val="0"/>
          <w:marBottom w:val="0"/>
          <w:divBdr>
            <w:top w:val="none" w:sz="0" w:space="0" w:color="auto"/>
            <w:left w:val="none" w:sz="0" w:space="0" w:color="auto"/>
            <w:bottom w:val="none" w:sz="0" w:space="0" w:color="auto"/>
            <w:right w:val="none" w:sz="0" w:space="0" w:color="auto"/>
          </w:divBdr>
        </w:div>
        <w:div w:id="1572154943">
          <w:marLeft w:val="0"/>
          <w:marRight w:val="0"/>
          <w:marTop w:val="0"/>
          <w:marBottom w:val="0"/>
          <w:divBdr>
            <w:top w:val="none" w:sz="0" w:space="0" w:color="auto"/>
            <w:left w:val="none" w:sz="0" w:space="0" w:color="auto"/>
            <w:bottom w:val="none" w:sz="0" w:space="0" w:color="auto"/>
            <w:right w:val="none" w:sz="0" w:space="0" w:color="auto"/>
          </w:divBdr>
        </w:div>
        <w:div w:id="1278752429">
          <w:marLeft w:val="0"/>
          <w:marRight w:val="0"/>
          <w:marTop w:val="0"/>
          <w:marBottom w:val="0"/>
          <w:divBdr>
            <w:top w:val="none" w:sz="0" w:space="0" w:color="auto"/>
            <w:left w:val="none" w:sz="0" w:space="0" w:color="auto"/>
            <w:bottom w:val="none" w:sz="0" w:space="0" w:color="auto"/>
            <w:right w:val="none" w:sz="0" w:space="0" w:color="auto"/>
          </w:divBdr>
        </w:div>
        <w:div w:id="436801131">
          <w:marLeft w:val="0"/>
          <w:marRight w:val="0"/>
          <w:marTop w:val="0"/>
          <w:marBottom w:val="0"/>
          <w:divBdr>
            <w:top w:val="none" w:sz="0" w:space="0" w:color="auto"/>
            <w:left w:val="none" w:sz="0" w:space="0" w:color="auto"/>
            <w:bottom w:val="none" w:sz="0" w:space="0" w:color="auto"/>
            <w:right w:val="none" w:sz="0" w:space="0" w:color="auto"/>
          </w:divBdr>
        </w:div>
        <w:div w:id="670302232">
          <w:marLeft w:val="0"/>
          <w:marRight w:val="0"/>
          <w:marTop w:val="0"/>
          <w:marBottom w:val="0"/>
          <w:divBdr>
            <w:top w:val="none" w:sz="0" w:space="0" w:color="auto"/>
            <w:left w:val="none" w:sz="0" w:space="0" w:color="auto"/>
            <w:bottom w:val="none" w:sz="0" w:space="0" w:color="auto"/>
            <w:right w:val="none" w:sz="0" w:space="0" w:color="auto"/>
          </w:divBdr>
        </w:div>
        <w:div w:id="838691249">
          <w:marLeft w:val="0"/>
          <w:marRight w:val="0"/>
          <w:marTop w:val="0"/>
          <w:marBottom w:val="0"/>
          <w:divBdr>
            <w:top w:val="none" w:sz="0" w:space="0" w:color="auto"/>
            <w:left w:val="none" w:sz="0" w:space="0" w:color="auto"/>
            <w:bottom w:val="none" w:sz="0" w:space="0" w:color="auto"/>
            <w:right w:val="none" w:sz="0" w:space="0" w:color="auto"/>
          </w:divBdr>
        </w:div>
        <w:div w:id="1163619683">
          <w:marLeft w:val="0"/>
          <w:marRight w:val="0"/>
          <w:marTop w:val="0"/>
          <w:marBottom w:val="0"/>
          <w:divBdr>
            <w:top w:val="none" w:sz="0" w:space="0" w:color="auto"/>
            <w:left w:val="none" w:sz="0" w:space="0" w:color="auto"/>
            <w:bottom w:val="none" w:sz="0" w:space="0" w:color="auto"/>
            <w:right w:val="none" w:sz="0" w:space="0" w:color="auto"/>
          </w:divBdr>
        </w:div>
        <w:div w:id="653529478">
          <w:marLeft w:val="0"/>
          <w:marRight w:val="0"/>
          <w:marTop w:val="0"/>
          <w:marBottom w:val="0"/>
          <w:divBdr>
            <w:top w:val="none" w:sz="0" w:space="0" w:color="auto"/>
            <w:left w:val="none" w:sz="0" w:space="0" w:color="auto"/>
            <w:bottom w:val="none" w:sz="0" w:space="0" w:color="auto"/>
            <w:right w:val="none" w:sz="0" w:space="0" w:color="auto"/>
          </w:divBdr>
        </w:div>
        <w:div w:id="1229001975">
          <w:marLeft w:val="0"/>
          <w:marRight w:val="0"/>
          <w:marTop w:val="0"/>
          <w:marBottom w:val="0"/>
          <w:divBdr>
            <w:top w:val="none" w:sz="0" w:space="0" w:color="auto"/>
            <w:left w:val="none" w:sz="0" w:space="0" w:color="auto"/>
            <w:bottom w:val="none" w:sz="0" w:space="0" w:color="auto"/>
            <w:right w:val="none" w:sz="0" w:space="0" w:color="auto"/>
          </w:divBdr>
        </w:div>
        <w:div w:id="1536576436">
          <w:marLeft w:val="0"/>
          <w:marRight w:val="0"/>
          <w:marTop w:val="0"/>
          <w:marBottom w:val="0"/>
          <w:divBdr>
            <w:top w:val="none" w:sz="0" w:space="0" w:color="auto"/>
            <w:left w:val="none" w:sz="0" w:space="0" w:color="auto"/>
            <w:bottom w:val="none" w:sz="0" w:space="0" w:color="auto"/>
            <w:right w:val="none" w:sz="0" w:space="0" w:color="auto"/>
          </w:divBdr>
        </w:div>
        <w:div w:id="1245064848">
          <w:marLeft w:val="0"/>
          <w:marRight w:val="0"/>
          <w:marTop w:val="0"/>
          <w:marBottom w:val="0"/>
          <w:divBdr>
            <w:top w:val="none" w:sz="0" w:space="0" w:color="auto"/>
            <w:left w:val="none" w:sz="0" w:space="0" w:color="auto"/>
            <w:bottom w:val="none" w:sz="0" w:space="0" w:color="auto"/>
            <w:right w:val="none" w:sz="0" w:space="0" w:color="auto"/>
          </w:divBdr>
        </w:div>
        <w:div w:id="1925609816">
          <w:marLeft w:val="0"/>
          <w:marRight w:val="0"/>
          <w:marTop w:val="0"/>
          <w:marBottom w:val="0"/>
          <w:divBdr>
            <w:top w:val="none" w:sz="0" w:space="0" w:color="auto"/>
            <w:left w:val="none" w:sz="0" w:space="0" w:color="auto"/>
            <w:bottom w:val="none" w:sz="0" w:space="0" w:color="auto"/>
            <w:right w:val="none" w:sz="0" w:space="0" w:color="auto"/>
          </w:divBdr>
        </w:div>
        <w:div w:id="1164315266">
          <w:marLeft w:val="0"/>
          <w:marRight w:val="0"/>
          <w:marTop w:val="0"/>
          <w:marBottom w:val="0"/>
          <w:divBdr>
            <w:top w:val="none" w:sz="0" w:space="0" w:color="auto"/>
            <w:left w:val="none" w:sz="0" w:space="0" w:color="auto"/>
            <w:bottom w:val="none" w:sz="0" w:space="0" w:color="auto"/>
            <w:right w:val="none" w:sz="0" w:space="0" w:color="auto"/>
          </w:divBdr>
        </w:div>
        <w:div w:id="754129418">
          <w:marLeft w:val="0"/>
          <w:marRight w:val="0"/>
          <w:marTop w:val="0"/>
          <w:marBottom w:val="0"/>
          <w:divBdr>
            <w:top w:val="none" w:sz="0" w:space="0" w:color="auto"/>
            <w:left w:val="none" w:sz="0" w:space="0" w:color="auto"/>
            <w:bottom w:val="none" w:sz="0" w:space="0" w:color="auto"/>
            <w:right w:val="none" w:sz="0" w:space="0" w:color="auto"/>
          </w:divBdr>
        </w:div>
        <w:div w:id="59983844">
          <w:marLeft w:val="0"/>
          <w:marRight w:val="0"/>
          <w:marTop w:val="0"/>
          <w:marBottom w:val="0"/>
          <w:divBdr>
            <w:top w:val="none" w:sz="0" w:space="0" w:color="auto"/>
            <w:left w:val="none" w:sz="0" w:space="0" w:color="auto"/>
            <w:bottom w:val="none" w:sz="0" w:space="0" w:color="auto"/>
            <w:right w:val="none" w:sz="0" w:space="0" w:color="auto"/>
          </w:divBdr>
        </w:div>
        <w:div w:id="31811156">
          <w:marLeft w:val="0"/>
          <w:marRight w:val="0"/>
          <w:marTop w:val="0"/>
          <w:marBottom w:val="0"/>
          <w:divBdr>
            <w:top w:val="none" w:sz="0" w:space="0" w:color="auto"/>
            <w:left w:val="none" w:sz="0" w:space="0" w:color="auto"/>
            <w:bottom w:val="none" w:sz="0" w:space="0" w:color="auto"/>
            <w:right w:val="none" w:sz="0" w:space="0" w:color="auto"/>
          </w:divBdr>
        </w:div>
        <w:div w:id="1450782127">
          <w:marLeft w:val="0"/>
          <w:marRight w:val="0"/>
          <w:marTop w:val="0"/>
          <w:marBottom w:val="0"/>
          <w:divBdr>
            <w:top w:val="none" w:sz="0" w:space="0" w:color="auto"/>
            <w:left w:val="none" w:sz="0" w:space="0" w:color="auto"/>
            <w:bottom w:val="none" w:sz="0" w:space="0" w:color="auto"/>
            <w:right w:val="none" w:sz="0" w:space="0" w:color="auto"/>
          </w:divBdr>
        </w:div>
        <w:div w:id="965770213">
          <w:marLeft w:val="0"/>
          <w:marRight w:val="0"/>
          <w:marTop w:val="0"/>
          <w:marBottom w:val="0"/>
          <w:divBdr>
            <w:top w:val="none" w:sz="0" w:space="0" w:color="auto"/>
            <w:left w:val="none" w:sz="0" w:space="0" w:color="auto"/>
            <w:bottom w:val="none" w:sz="0" w:space="0" w:color="auto"/>
            <w:right w:val="none" w:sz="0" w:space="0" w:color="auto"/>
          </w:divBdr>
        </w:div>
        <w:div w:id="1044215253">
          <w:marLeft w:val="0"/>
          <w:marRight w:val="0"/>
          <w:marTop w:val="0"/>
          <w:marBottom w:val="0"/>
          <w:divBdr>
            <w:top w:val="none" w:sz="0" w:space="0" w:color="auto"/>
            <w:left w:val="none" w:sz="0" w:space="0" w:color="auto"/>
            <w:bottom w:val="none" w:sz="0" w:space="0" w:color="auto"/>
            <w:right w:val="none" w:sz="0" w:space="0" w:color="auto"/>
          </w:divBdr>
        </w:div>
        <w:div w:id="114102764">
          <w:marLeft w:val="0"/>
          <w:marRight w:val="0"/>
          <w:marTop w:val="0"/>
          <w:marBottom w:val="0"/>
          <w:divBdr>
            <w:top w:val="none" w:sz="0" w:space="0" w:color="auto"/>
            <w:left w:val="none" w:sz="0" w:space="0" w:color="auto"/>
            <w:bottom w:val="none" w:sz="0" w:space="0" w:color="auto"/>
            <w:right w:val="none" w:sz="0" w:space="0" w:color="auto"/>
          </w:divBdr>
        </w:div>
        <w:div w:id="399252447">
          <w:marLeft w:val="0"/>
          <w:marRight w:val="0"/>
          <w:marTop w:val="0"/>
          <w:marBottom w:val="0"/>
          <w:divBdr>
            <w:top w:val="none" w:sz="0" w:space="0" w:color="auto"/>
            <w:left w:val="none" w:sz="0" w:space="0" w:color="auto"/>
            <w:bottom w:val="none" w:sz="0" w:space="0" w:color="auto"/>
            <w:right w:val="none" w:sz="0" w:space="0" w:color="auto"/>
          </w:divBdr>
        </w:div>
        <w:div w:id="1517377744">
          <w:marLeft w:val="0"/>
          <w:marRight w:val="0"/>
          <w:marTop w:val="0"/>
          <w:marBottom w:val="0"/>
          <w:divBdr>
            <w:top w:val="none" w:sz="0" w:space="0" w:color="auto"/>
            <w:left w:val="none" w:sz="0" w:space="0" w:color="auto"/>
            <w:bottom w:val="none" w:sz="0" w:space="0" w:color="auto"/>
            <w:right w:val="none" w:sz="0" w:space="0" w:color="auto"/>
          </w:divBdr>
        </w:div>
        <w:div w:id="1050808331">
          <w:marLeft w:val="0"/>
          <w:marRight w:val="0"/>
          <w:marTop w:val="0"/>
          <w:marBottom w:val="0"/>
          <w:divBdr>
            <w:top w:val="none" w:sz="0" w:space="0" w:color="auto"/>
            <w:left w:val="none" w:sz="0" w:space="0" w:color="auto"/>
            <w:bottom w:val="none" w:sz="0" w:space="0" w:color="auto"/>
            <w:right w:val="none" w:sz="0" w:space="0" w:color="auto"/>
          </w:divBdr>
        </w:div>
        <w:div w:id="1984195710">
          <w:marLeft w:val="0"/>
          <w:marRight w:val="0"/>
          <w:marTop w:val="0"/>
          <w:marBottom w:val="0"/>
          <w:divBdr>
            <w:top w:val="none" w:sz="0" w:space="0" w:color="auto"/>
            <w:left w:val="none" w:sz="0" w:space="0" w:color="auto"/>
            <w:bottom w:val="none" w:sz="0" w:space="0" w:color="auto"/>
            <w:right w:val="none" w:sz="0" w:space="0" w:color="auto"/>
          </w:divBdr>
        </w:div>
        <w:div w:id="894855942">
          <w:marLeft w:val="0"/>
          <w:marRight w:val="0"/>
          <w:marTop w:val="0"/>
          <w:marBottom w:val="0"/>
          <w:divBdr>
            <w:top w:val="none" w:sz="0" w:space="0" w:color="auto"/>
            <w:left w:val="none" w:sz="0" w:space="0" w:color="auto"/>
            <w:bottom w:val="none" w:sz="0" w:space="0" w:color="auto"/>
            <w:right w:val="none" w:sz="0" w:space="0" w:color="auto"/>
          </w:divBdr>
        </w:div>
        <w:div w:id="1910113589">
          <w:marLeft w:val="0"/>
          <w:marRight w:val="0"/>
          <w:marTop w:val="0"/>
          <w:marBottom w:val="0"/>
          <w:divBdr>
            <w:top w:val="none" w:sz="0" w:space="0" w:color="auto"/>
            <w:left w:val="none" w:sz="0" w:space="0" w:color="auto"/>
            <w:bottom w:val="none" w:sz="0" w:space="0" w:color="auto"/>
            <w:right w:val="none" w:sz="0" w:space="0" w:color="auto"/>
          </w:divBdr>
        </w:div>
        <w:div w:id="1581594707">
          <w:marLeft w:val="0"/>
          <w:marRight w:val="0"/>
          <w:marTop w:val="0"/>
          <w:marBottom w:val="0"/>
          <w:divBdr>
            <w:top w:val="none" w:sz="0" w:space="0" w:color="auto"/>
            <w:left w:val="none" w:sz="0" w:space="0" w:color="auto"/>
            <w:bottom w:val="none" w:sz="0" w:space="0" w:color="auto"/>
            <w:right w:val="none" w:sz="0" w:space="0" w:color="auto"/>
          </w:divBdr>
        </w:div>
      </w:divsChild>
    </w:div>
    <w:div w:id="2130081569">
      <w:bodyDiv w:val="1"/>
      <w:marLeft w:val="0"/>
      <w:marRight w:val="0"/>
      <w:marTop w:val="0"/>
      <w:marBottom w:val="0"/>
      <w:divBdr>
        <w:top w:val="none" w:sz="0" w:space="0" w:color="auto"/>
        <w:left w:val="none" w:sz="0" w:space="0" w:color="auto"/>
        <w:bottom w:val="none" w:sz="0" w:space="0" w:color="auto"/>
        <w:right w:val="none" w:sz="0" w:space="0" w:color="auto"/>
      </w:divBdr>
      <w:divsChild>
        <w:div w:id="1226917763">
          <w:marLeft w:val="0"/>
          <w:marRight w:val="0"/>
          <w:marTop w:val="0"/>
          <w:marBottom w:val="0"/>
          <w:divBdr>
            <w:top w:val="none" w:sz="0" w:space="0" w:color="auto"/>
            <w:left w:val="none" w:sz="0" w:space="0" w:color="auto"/>
            <w:bottom w:val="none" w:sz="0" w:space="0" w:color="auto"/>
            <w:right w:val="none" w:sz="0" w:space="0" w:color="auto"/>
          </w:divBdr>
          <w:divsChild>
            <w:div w:id="1103452932">
              <w:marLeft w:val="0"/>
              <w:marRight w:val="0"/>
              <w:marTop w:val="0"/>
              <w:marBottom w:val="0"/>
              <w:divBdr>
                <w:top w:val="none" w:sz="0" w:space="0" w:color="auto"/>
                <w:left w:val="none" w:sz="0" w:space="0" w:color="auto"/>
                <w:bottom w:val="none" w:sz="0" w:space="0" w:color="auto"/>
                <w:right w:val="none" w:sz="0" w:space="0" w:color="auto"/>
              </w:divBdr>
              <w:divsChild>
                <w:div w:id="1225023530">
                  <w:marLeft w:val="0"/>
                  <w:marRight w:val="0"/>
                  <w:marTop w:val="0"/>
                  <w:marBottom w:val="0"/>
                  <w:divBdr>
                    <w:top w:val="none" w:sz="0" w:space="0" w:color="auto"/>
                    <w:left w:val="none" w:sz="0" w:space="0" w:color="auto"/>
                    <w:bottom w:val="none" w:sz="0" w:space="0" w:color="auto"/>
                    <w:right w:val="none" w:sz="0" w:space="0" w:color="auto"/>
                  </w:divBdr>
                  <w:divsChild>
                    <w:div w:id="1823885472">
                      <w:marLeft w:val="0"/>
                      <w:marRight w:val="0"/>
                      <w:marTop w:val="0"/>
                      <w:marBottom w:val="0"/>
                      <w:divBdr>
                        <w:top w:val="none" w:sz="0" w:space="0" w:color="auto"/>
                        <w:left w:val="none" w:sz="0" w:space="0" w:color="auto"/>
                        <w:bottom w:val="none" w:sz="0" w:space="0" w:color="auto"/>
                        <w:right w:val="none" w:sz="0" w:space="0" w:color="auto"/>
                      </w:divBdr>
                      <w:divsChild>
                        <w:div w:id="1847014560">
                          <w:marLeft w:val="0"/>
                          <w:marRight w:val="0"/>
                          <w:marTop w:val="0"/>
                          <w:marBottom w:val="0"/>
                          <w:divBdr>
                            <w:top w:val="none" w:sz="0" w:space="0" w:color="auto"/>
                            <w:left w:val="none" w:sz="0" w:space="0" w:color="auto"/>
                            <w:bottom w:val="none" w:sz="0" w:space="0" w:color="auto"/>
                            <w:right w:val="none" w:sz="0" w:space="0" w:color="auto"/>
                          </w:divBdr>
                          <w:divsChild>
                            <w:div w:id="1057781131">
                              <w:marLeft w:val="0"/>
                              <w:marRight w:val="0"/>
                              <w:marTop w:val="0"/>
                              <w:marBottom w:val="0"/>
                              <w:divBdr>
                                <w:top w:val="none" w:sz="0" w:space="0" w:color="auto"/>
                                <w:left w:val="none" w:sz="0" w:space="0" w:color="auto"/>
                                <w:bottom w:val="none" w:sz="0" w:space="0" w:color="auto"/>
                                <w:right w:val="none" w:sz="0" w:space="0" w:color="auto"/>
                              </w:divBdr>
                              <w:divsChild>
                                <w:div w:id="1204976140">
                                  <w:marLeft w:val="0"/>
                                  <w:marRight w:val="0"/>
                                  <w:marTop w:val="0"/>
                                  <w:marBottom w:val="0"/>
                                  <w:divBdr>
                                    <w:top w:val="none" w:sz="0" w:space="0" w:color="auto"/>
                                    <w:left w:val="none" w:sz="0" w:space="0" w:color="auto"/>
                                    <w:bottom w:val="none" w:sz="0" w:space="0" w:color="auto"/>
                                    <w:right w:val="none" w:sz="0" w:space="0" w:color="auto"/>
                                  </w:divBdr>
                                  <w:divsChild>
                                    <w:div w:id="1428696776">
                                      <w:marLeft w:val="0"/>
                                      <w:marRight w:val="0"/>
                                      <w:marTop w:val="0"/>
                                      <w:marBottom w:val="0"/>
                                      <w:divBdr>
                                        <w:top w:val="none" w:sz="0" w:space="0" w:color="auto"/>
                                        <w:left w:val="none" w:sz="0" w:space="0" w:color="auto"/>
                                        <w:bottom w:val="none" w:sz="0" w:space="0" w:color="auto"/>
                                        <w:right w:val="none" w:sz="0" w:space="0" w:color="auto"/>
                                      </w:divBdr>
                                      <w:divsChild>
                                        <w:div w:id="648824166">
                                          <w:marLeft w:val="0"/>
                                          <w:marRight w:val="0"/>
                                          <w:marTop w:val="0"/>
                                          <w:marBottom w:val="0"/>
                                          <w:divBdr>
                                            <w:top w:val="none" w:sz="0" w:space="0" w:color="auto"/>
                                            <w:left w:val="none" w:sz="0" w:space="0" w:color="auto"/>
                                            <w:bottom w:val="none" w:sz="0" w:space="0" w:color="auto"/>
                                            <w:right w:val="none" w:sz="0" w:space="0" w:color="auto"/>
                                          </w:divBdr>
                                        </w:div>
                                        <w:div w:id="123892169">
                                          <w:marLeft w:val="0"/>
                                          <w:marRight w:val="0"/>
                                          <w:marTop w:val="0"/>
                                          <w:marBottom w:val="0"/>
                                          <w:divBdr>
                                            <w:top w:val="none" w:sz="0" w:space="0" w:color="auto"/>
                                            <w:left w:val="none" w:sz="0" w:space="0" w:color="auto"/>
                                            <w:bottom w:val="none" w:sz="0" w:space="0" w:color="auto"/>
                                            <w:right w:val="none" w:sz="0" w:space="0" w:color="auto"/>
                                          </w:divBdr>
                                          <w:divsChild>
                                            <w:div w:id="1785881010">
                                              <w:marLeft w:val="0"/>
                                              <w:marRight w:val="0"/>
                                              <w:marTop w:val="0"/>
                                              <w:marBottom w:val="0"/>
                                              <w:divBdr>
                                                <w:top w:val="none" w:sz="0" w:space="0" w:color="auto"/>
                                                <w:left w:val="none" w:sz="0" w:space="0" w:color="auto"/>
                                                <w:bottom w:val="none" w:sz="0" w:space="0" w:color="auto"/>
                                                <w:right w:val="none" w:sz="0" w:space="0" w:color="auto"/>
                                              </w:divBdr>
                                              <w:divsChild>
                                                <w:div w:id="2072654781">
                                                  <w:marLeft w:val="0"/>
                                                  <w:marRight w:val="0"/>
                                                  <w:marTop w:val="0"/>
                                                  <w:marBottom w:val="0"/>
                                                  <w:divBdr>
                                                    <w:top w:val="none" w:sz="0" w:space="0" w:color="auto"/>
                                                    <w:left w:val="none" w:sz="0" w:space="0" w:color="auto"/>
                                                    <w:bottom w:val="none" w:sz="0" w:space="0" w:color="auto"/>
                                                    <w:right w:val="none" w:sz="0" w:space="0" w:color="auto"/>
                                                  </w:divBdr>
                                                </w:div>
                                                <w:div w:id="1938174184">
                                                  <w:marLeft w:val="0"/>
                                                  <w:marRight w:val="0"/>
                                                  <w:marTop w:val="0"/>
                                                  <w:marBottom w:val="0"/>
                                                  <w:divBdr>
                                                    <w:top w:val="none" w:sz="0" w:space="0" w:color="auto"/>
                                                    <w:left w:val="none" w:sz="0" w:space="0" w:color="auto"/>
                                                    <w:bottom w:val="none" w:sz="0" w:space="0" w:color="auto"/>
                                                    <w:right w:val="none" w:sz="0" w:space="0" w:color="auto"/>
                                                  </w:divBdr>
                                                </w:div>
                                                <w:div w:id="1458374965">
                                                  <w:marLeft w:val="0"/>
                                                  <w:marRight w:val="0"/>
                                                  <w:marTop w:val="0"/>
                                                  <w:marBottom w:val="0"/>
                                                  <w:divBdr>
                                                    <w:top w:val="none" w:sz="0" w:space="0" w:color="auto"/>
                                                    <w:left w:val="none" w:sz="0" w:space="0" w:color="auto"/>
                                                    <w:bottom w:val="none" w:sz="0" w:space="0" w:color="auto"/>
                                                    <w:right w:val="none" w:sz="0" w:space="0" w:color="auto"/>
                                                  </w:divBdr>
                                                </w:div>
                                                <w:div w:id="910849140">
                                                  <w:marLeft w:val="0"/>
                                                  <w:marRight w:val="0"/>
                                                  <w:marTop w:val="0"/>
                                                  <w:marBottom w:val="0"/>
                                                  <w:divBdr>
                                                    <w:top w:val="none" w:sz="0" w:space="0" w:color="auto"/>
                                                    <w:left w:val="none" w:sz="0" w:space="0" w:color="auto"/>
                                                    <w:bottom w:val="none" w:sz="0" w:space="0" w:color="auto"/>
                                                    <w:right w:val="none" w:sz="0" w:space="0" w:color="auto"/>
                                                  </w:divBdr>
                                                </w:div>
                                                <w:div w:id="1009455119">
                                                  <w:marLeft w:val="0"/>
                                                  <w:marRight w:val="0"/>
                                                  <w:marTop w:val="0"/>
                                                  <w:marBottom w:val="0"/>
                                                  <w:divBdr>
                                                    <w:top w:val="none" w:sz="0" w:space="0" w:color="auto"/>
                                                    <w:left w:val="none" w:sz="0" w:space="0" w:color="auto"/>
                                                    <w:bottom w:val="none" w:sz="0" w:space="0" w:color="auto"/>
                                                    <w:right w:val="none" w:sz="0" w:space="0" w:color="auto"/>
                                                  </w:divBdr>
                                                </w:div>
                                                <w:div w:id="647130289">
                                                  <w:marLeft w:val="0"/>
                                                  <w:marRight w:val="0"/>
                                                  <w:marTop w:val="0"/>
                                                  <w:marBottom w:val="0"/>
                                                  <w:divBdr>
                                                    <w:top w:val="none" w:sz="0" w:space="0" w:color="auto"/>
                                                    <w:left w:val="none" w:sz="0" w:space="0" w:color="auto"/>
                                                    <w:bottom w:val="none" w:sz="0" w:space="0" w:color="auto"/>
                                                    <w:right w:val="none" w:sz="0" w:space="0" w:color="auto"/>
                                                  </w:divBdr>
                                                </w:div>
                                                <w:div w:id="1586960683">
                                                  <w:marLeft w:val="0"/>
                                                  <w:marRight w:val="0"/>
                                                  <w:marTop w:val="0"/>
                                                  <w:marBottom w:val="0"/>
                                                  <w:divBdr>
                                                    <w:top w:val="none" w:sz="0" w:space="0" w:color="auto"/>
                                                    <w:left w:val="none" w:sz="0" w:space="0" w:color="auto"/>
                                                    <w:bottom w:val="none" w:sz="0" w:space="0" w:color="auto"/>
                                                    <w:right w:val="none" w:sz="0" w:space="0" w:color="auto"/>
                                                  </w:divBdr>
                                                </w:div>
                                                <w:div w:id="153764040">
                                                  <w:marLeft w:val="0"/>
                                                  <w:marRight w:val="0"/>
                                                  <w:marTop w:val="0"/>
                                                  <w:marBottom w:val="0"/>
                                                  <w:divBdr>
                                                    <w:top w:val="none" w:sz="0" w:space="0" w:color="auto"/>
                                                    <w:left w:val="none" w:sz="0" w:space="0" w:color="auto"/>
                                                    <w:bottom w:val="none" w:sz="0" w:space="0" w:color="auto"/>
                                                    <w:right w:val="none" w:sz="0" w:space="0" w:color="auto"/>
                                                  </w:divBdr>
                                                </w:div>
                                                <w:div w:id="1189678166">
                                                  <w:marLeft w:val="0"/>
                                                  <w:marRight w:val="0"/>
                                                  <w:marTop w:val="0"/>
                                                  <w:marBottom w:val="0"/>
                                                  <w:divBdr>
                                                    <w:top w:val="none" w:sz="0" w:space="0" w:color="auto"/>
                                                    <w:left w:val="none" w:sz="0" w:space="0" w:color="auto"/>
                                                    <w:bottom w:val="none" w:sz="0" w:space="0" w:color="auto"/>
                                                    <w:right w:val="none" w:sz="0" w:space="0" w:color="auto"/>
                                                  </w:divBdr>
                                                </w:div>
                                                <w:div w:id="1347444995">
                                                  <w:marLeft w:val="0"/>
                                                  <w:marRight w:val="0"/>
                                                  <w:marTop w:val="0"/>
                                                  <w:marBottom w:val="0"/>
                                                  <w:divBdr>
                                                    <w:top w:val="none" w:sz="0" w:space="0" w:color="auto"/>
                                                    <w:left w:val="none" w:sz="0" w:space="0" w:color="auto"/>
                                                    <w:bottom w:val="none" w:sz="0" w:space="0" w:color="auto"/>
                                                    <w:right w:val="none" w:sz="0" w:space="0" w:color="auto"/>
                                                  </w:divBdr>
                                                </w:div>
                                                <w:div w:id="16441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__doPostBack('ctl00$cphPageContent$C021$ctl00$ctl00$ctl00$listsControl$listExpandAllLnk','')" TargetMode="External"/><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cphPageContent$C019$ctl00$ctl00$ctl00$listsControl$listExpandAllLnk','')" TargetMode="External"/><Relationship Id="rId5" Type="http://schemas.openxmlformats.org/officeDocument/2006/relationships/settings" Target="settings.xml"/><Relationship Id="rId15" Type="http://schemas.openxmlformats.org/officeDocument/2006/relationships/control" Target="activeX/activeX2.xml"/><Relationship Id="rId10" Type="http://schemas.openxmlformats.org/officeDocument/2006/relationships/hyperlink" Target="javascript:__doPostBack('ctl00$cphPageContent$C013$ctl00$ctl00$ctl00$listsControl$listExpandAllLn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__doPostBack('ctl00$cphPageContent$C011$ctl00$ctl00$ctl00$listsControl$listExpandAllLnk','')"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07113-C990-4798-B509-3065628B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7684</Words>
  <Characters>43804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JMurray</dc:creator>
  <cp:lastModifiedBy>Jan Murray</cp:lastModifiedBy>
  <cp:revision>2</cp:revision>
  <cp:lastPrinted>2013-10-10T14:31:00Z</cp:lastPrinted>
  <dcterms:created xsi:type="dcterms:W3CDTF">2015-06-26T14:09:00Z</dcterms:created>
  <dcterms:modified xsi:type="dcterms:W3CDTF">2015-06-26T14:09:00Z</dcterms:modified>
</cp:coreProperties>
</file>